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A61164">
        <w:rPr>
          <w:rFonts w:ascii="Tahoma" w:hAnsi="Tahoma" w:cs="Tahoma"/>
          <w:sz w:val="26"/>
          <w:szCs w:val="26"/>
        </w:rPr>
        <w:t xml:space="preserve"> </w:t>
      </w:r>
      <w:r w:rsidR="00991C2D">
        <w:rPr>
          <w:rFonts w:ascii="Tahoma" w:hAnsi="Tahoma" w:cs="Tahoma"/>
          <w:sz w:val="26"/>
          <w:szCs w:val="26"/>
        </w:rPr>
        <w:t>6169</w:t>
      </w:r>
      <w:bookmarkStart w:id="0" w:name="_GoBack"/>
      <w:bookmarkEnd w:id="0"/>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FA139A" w:rsidRPr="005D1B55">
        <w:rPr>
          <w:rFonts w:ascii="Tahoma" w:hAnsi="Tahoma" w:cs="Tahoma"/>
          <w:sz w:val="26"/>
          <w:szCs w:val="26"/>
        </w:rPr>
        <w:t>1</w:t>
      </w:r>
      <w:r w:rsidR="00AD7DB7" w:rsidRPr="00650E30">
        <w:rPr>
          <w:rFonts w:ascii="Tahoma" w:hAnsi="Tahoma" w:cs="Tahoma"/>
          <w:sz w:val="26"/>
          <w:szCs w:val="26"/>
        </w:rPr>
        <w:t>4</w:t>
      </w:r>
      <w:r w:rsidR="005354F7" w:rsidRPr="006C1B7A">
        <w:rPr>
          <w:rFonts w:ascii="Tahoma" w:hAnsi="Tahoma" w:cs="Tahoma"/>
          <w:sz w:val="26"/>
          <w:szCs w:val="26"/>
        </w:rPr>
        <w:t>/</w:t>
      </w:r>
      <w:r w:rsidR="00D25C5F" w:rsidRPr="00A61164">
        <w:rPr>
          <w:rFonts w:ascii="Tahoma" w:hAnsi="Tahoma" w:cs="Tahoma"/>
          <w:sz w:val="26"/>
          <w:szCs w:val="26"/>
        </w:rPr>
        <w:t>1</w:t>
      </w:r>
      <w:r w:rsidR="0025132E" w:rsidRPr="00572FE8">
        <w:rPr>
          <w:rFonts w:ascii="Tahoma" w:hAnsi="Tahoma" w:cs="Tahoma"/>
          <w:sz w:val="26"/>
          <w:szCs w:val="26"/>
        </w:rPr>
        <w:t>2</w:t>
      </w:r>
      <w:r>
        <w:rPr>
          <w:rFonts w:ascii="Tahoma" w:hAnsi="Tahoma" w:cs="Tahoma"/>
          <w:sz w:val="26"/>
          <w:szCs w:val="26"/>
        </w:rPr>
        <w:t>/202</w:t>
      </w:r>
      <w:r w:rsidR="00E176E8" w:rsidRPr="001F385A">
        <w:rPr>
          <w:rFonts w:ascii="Tahoma" w:hAnsi="Tahoma" w:cs="Tahoma"/>
          <w:sz w:val="26"/>
          <w:szCs w:val="26"/>
        </w:rPr>
        <w:t>1</w:t>
      </w:r>
    </w:p>
    <w:p w:rsidR="00402B0C" w:rsidRPr="0047019E" w:rsidRDefault="00402B0C" w:rsidP="006C60C6">
      <w:pPr>
        <w:jc w:val="center"/>
        <w:rPr>
          <w:rFonts w:ascii="Tahoma" w:hAnsi="Tahoma" w:cs="Tahoma"/>
          <w:sz w:val="26"/>
          <w:szCs w:val="26"/>
        </w:rPr>
      </w:pPr>
    </w:p>
    <w:p w:rsidR="00D03FD0" w:rsidRPr="00875645" w:rsidRDefault="00D03FD0" w:rsidP="00A23749">
      <w:pPr>
        <w:jc w:val="both"/>
        <w:rPr>
          <w:rFonts w:ascii="Tahoma" w:hAnsi="Tahoma" w:cs="Tahoma"/>
          <w:sz w:val="28"/>
          <w:szCs w:val="28"/>
        </w:rPr>
      </w:pPr>
    </w:p>
    <w:p w:rsidR="00D3767F"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5D1B55" w:rsidRPr="00EC0497" w:rsidRDefault="005D1B55" w:rsidP="00614271">
      <w:pPr>
        <w:jc w:val="center"/>
        <w:rPr>
          <w:rFonts w:ascii="Tahoma" w:hAnsi="Tahoma" w:cs="Tahoma"/>
        </w:rPr>
      </w:pPr>
    </w:p>
    <w:p w:rsidR="00AD7DB7" w:rsidRDefault="00AD7DB7" w:rsidP="00650E30">
      <w:pPr>
        <w:pStyle w:val="a5"/>
        <w:spacing w:after="0" w:line="240" w:lineRule="auto"/>
        <w:ind w:right="-58"/>
        <w:jc w:val="both"/>
        <w:rPr>
          <w:rFonts w:hint="eastAsia"/>
        </w:rPr>
      </w:pPr>
      <w:r>
        <w:t xml:space="preserve">Το </w:t>
      </w:r>
      <w:r w:rsidRPr="00AD7DB7">
        <w:t>Ε</w:t>
      </w:r>
      <w:r>
        <w:t xml:space="preserve">ργατικό Κέντρο Αθήνας </w:t>
      </w:r>
      <w:r w:rsidR="00650E30">
        <w:t>εκφράζει την συμπαράστασή του σ</w:t>
      </w:r>
      <w:r>
        <w:t>το</w:t>
      </w:r>
      <w:r w:rsidR="00650E30">
        <w:t>ν</w:t>
      </w:r>
      <w:r>
        <w:t xml:space="preserve"> δημοσιογράφο και αρχισυντάκτη του </w:t>
      </w:r>
      <w:proofErr w:type="spellStart"/>
      <w:r>
        <w:rPr>
          <w:lang w:val="en-US"/>
        </w:rPr>
        <w:t>ErgasiaNET</w:t>
      </w:r>
      <w:proofErr w:type="spellEnd"/>
      <w:r w:rsidRPr="00AD7DB7">
        <w:t xml:space="preserve">, </w:t>
      </w:r>
      <w:r>
        <w:t>Γ</w:t>
      </w:r>
      <w:r w:rsidR="00650E30" w:rsidRPr="00650E30">
        <w:t>.</w:t>
      </w:r>
      <w:r>
        <w:t>Χ</w:t>
      </w:r>
      <w:r w:rsidR="00650E30" w:rsidRPr="00650E30">
        <w:t>.</w:t>
      </w:r>
      <w:r>
        <w:t xml:space="preserve">, </w:t>
      </w:r>
      <w:r w:rsidR="00650E30">
        <w:t xml:space="preserve">που διώκεται για συκοφαντική δυσφήμιση, </w:t>
      </w:r>
      <w:r>
        <w:rPr>
          <w:rStyle w:val="a4"/>
          <w:b w:val="0"/>
          <w:bCs w:val="0"/>
        </w:rPr>
        <w:t>κατόπιν σχετικής κατάθεσης αγωγής της «</w:t>
      </w:r>
      <w:proofErr w:type="spellStart"/>
      <w:r>
        <w:rPr>
          <w:rStyle w:val="a4"/>
          <w:b w:val="0"/>
          <w:bCs w:val="0"/>
        </w:rPr>
        <w:t>Commercial</w:t>
      </w:r>
      <w:proofErr w:type="spellEnd"/>
      <w:r>
        <w:rPr>
          <w:rStyle w:val="a4"/>
          <w:b w:val="0"/>
          <w:bCs w:val="0"/>
        </w:rPr>
        <w:t xml:space="preserve"> </w:t>
      </w:r>
      <w:proofErr w:type="spellStart"/>
      <w:r>
        <w:rPr>
          <w:rStyle w:val="a4"/>
          <w:b w:val="0"/>
          <w:bCs w:val="0"/>
        </w:rPr>
        <w:t>Value</w:t>
      </w:r>
      <w:proofErr w:type="spellEnd"/>
      <w:r>
        <w:rPr>
          <w:rStyle w:val="a4"/>
          <w:b w:val="0"/>
          <w:bCs w:val="0"/>
        </w:rPr>
        <w:t>»</w:t>
      </w:r>
      <w:r>
        <w:t xml:space="preserve">, για άρθρο που δημοσίευσε, </w:t>
      </w:r>
      <w:r>
        <w:rPr>
          <w:rStyle w:val="a4"/>
          <w:b w:val="0"/>
          <w:bCs w:val="0"/>
        </w:rPr>
        <w:t xml:space="preserve">στις 23 Μάρτη 2017, στο </w:t>
      </w:r>
      <w:proofErr w:type="spellStart"/>
      <w:r>
        <w:rPr>
          <w:rStyle w:val="a4"/>
          <w:b w:val="0"/>
          <w:bCs w:val="0"/>
          <w:lang w:val="en-US"/>
        </w:rPr>
        <w:t>ErgasiaNET</w:t>
      </w:r>
      <w:proofErr w:type="spellEnd"/>
      <w:r w:rsidRPr="00AD7DB7">
        <w:t>,</w:t>
      </w:r>
      <w:r>
        <w:t xml:space="preserve"> και αφορούσε σε δυσμενή μεταβολή της εργασιακής σχέσης εργαζομένου στην εταιρεία. Μαζί του και με την ίδια κατηγορία, κατηγορούμενοι είναι και ο Γ</w:t>
      </w:r>
      <w:r w:rsidR="00650E30" w:rsidRPr="00650E30">
        <w:t>.</w:t>
      </w:r>
      <w:r>
        <w:t>Κ</w:t>
      </w:r>
      <w:r w:rsidR="00650E30" w:rsidRPr="00650E30">
        <w:t>.</w:t>
      </w:r>
      <w:r>
        <w:t xml:space="preserve">, που διαχειριζόταν την ιστοσελίδα </w:t>
      </w:r>
      <w:proofErr w:type="spellStart"/>
      <w:r>
        <w:rPr>
          <w:lang w:val="en-US"/>
        </w:rPr>
        <w:t>ErgasiaNET</w:t>
      </w:r>
      <w:proofErr w:type="spellEnd"/>
      <w:r w:rsidRPr="00AD7DB7">
        <w:t xml:space="preserve">, </w:t>
      </w:r>
      <w:r>
        <w:t>καθώς και ο εργαζόμενος της παραπάνω εταιρείας, Μ</w:t>
      </w:r>
      <w:r w:rsidR="00650E30" w:rsidRPr="00650E30">
        <w:t>.</w:t>
      </w:r>
      <w:r>
        <w:t>Α</w:t>
      </w:r>
      <w:r w:rsidR="00650E30" w:rsidRPr="00650E30">
        <w:t>.</w:t>
      </w:r>
      <w:r>
        <w:t xml:space="preserve">. Και οι τρεις δικάζονται, στις 17 Δεκεμβρίου 2021, στα Δικαστήρια της οδού Ευελπίδων. </w:t>
      </w:r>
    </w:p>
    <w:p w:rsidR="00650E30" w:rsidRPr="00650E30" w:rsidRDefault="00650E30" w:rsidP="00650E30">
      <w:pPr>
        <w:pStyle w:val="a5"/>
        <w:spacing w:after="0" w:line="240" w:lineRule="auto"/>
        <w:ind w:right="-58"/>
        <w:jc w:val="both"/>
        <w:rPr>
          <w:rFonts w:hint="eastAsia"/>
        </w:rPr>
      </w:pPr>
    </w:p>
    <w:p w:rsidR="00AD7DB7" w:rsidRDefault="00AD7DB7" w:rsidP="00650E30">
      <w:pPr>
        <w:pStyle w:val="a5"/>
        <w:spacing w:after="0" w:line="240" w:lineRule="auto"/>
        <w:ind w:right="-58"/>
        <w:jc w:val="both"/>
        <w:rPr>
          <w:rFonts w:hint="eastAsia"/>
        </w:rPr>
      </w:pPr>
      <w:r>
        <w:t xml:space="preserve">Καθώς η διασφάλιση των δημοσιογραφικών πηγών είναι υποχρέωση κάθε δημοσιογράφου σύμφωνα με τη νομολογία του Ευρωπαϊκού Δικαστηρίου Ανθρωπίνων Δικαιωμάτων,  την ελληνική Δικαιοσύνη, και του Καταστατικό της Ένωσης, όπου ανήκει, της ΕΣΗΕΑ, όταν κλήθηκε από την ανακρίτρια να δώσει κατάθεση και ερωτήθηκε σχετικά, αρνήθηκε, λόγω του δημοσιογραφικού απορρήτου, να αποκαλύψει τις πηγές του. Είναι, προφανές, ότι ο δημοσιογράφος </w:t>
      </w:r>
      <w:proofErr w:type="spellStart"/>
      <w:r>
        <w:t>στοχοποιήθηκε</w:t>
      </w:r>
      <w:proofErr w:type="spellEnd"/>
      <w:r>
        <w:t>, τόσο λόγω της αδέσμευτης δημοσιογραφίας που ασκεί, αποκαλύπτοντας τα όσα συμβαίνουν στους χώρους δουλειάς, όσο και για την ενεργή κινηματική του δράση στο εργατικό – συνδικαλιστικό κίνημα.</w:t>
      </w:r>
    </w:p>
    <w:p w:rsidR="00650E30" w:rsidRDefault="00650E30" w:rsidP="00650E30">
      <w:pPr>
        <w:pStyle w:val="a5"/>
        <w:spacing w:after="0" w:line="240" w:lineRule="auto"/>
        <w:ind w:right="-58"/>
        <w:jc w:val="both"/>
        <w:rPr>
          <w:rFonts w:hint="eastAsia"/>
        </w:rPr>
      </w:pPr>
    </w:p>
    <w:p w:rsidR="00AD7DB7" w:rsidRDefault="00AD7DB7" w:rsidP="00650E30">
      <w:pPr>
        <w:pStyle w:val="a5"/>
        <w:spacing w:after="0" w:line="240" w:lineRule="auto"/>
        <w:ind w:right="-58"/>
        <w:jc w:val="both"/>
        <w:rPr>
          <w:rFonts w:hint="eastAsia"/>
        </w:rPr>
      </w:pPr>
      <w:r>
        <w:t xml:space="preserve">Το </w:t>
      </w:r>
      <w:r w:rsidRPr="00AD7DB7">
        <w:t>Ε</w:t>
      </w:r>
      <w:r>
        <w:t xml:space="preserve">ργατικό Κέντρο Αθήνας στέκεται αλληλέγγυο στους τρεις κατηγορούμενους και ζητά την απόσυρση των κατηγοριών και την αθώωσή τους. Τέτοιες ενέργειες, που βάλλουν ευθέως κατά της ελευθεροτυπίας, οδηγούν σε ολισθηρούς δρόμους, και εντάσσονται στην κοινή προσπάθεια κυβέρνησης, κεφαλαίου και εργοδοσίας για φίμωση κάθε φωνής αντίστασης και υπεράσπισης των δικαιωμάτων των εργαζομένων και του λαού. </w:t>
      </w:r>
    </w:p>
    <w:p w:rsidR="0025132E" w:rsidRPr="00572FE8" w:rsidRDefault="0025132E" w:rsidP="0025132E">
      <w:pPr>
        <w:jc w:val="both"/>
        <w:rPr>
          <w:rFonts w:ascii="Tahoma" w:hAnsi="Tahoma" w:cs="Tahoma"/>
          <w:sz w:val="28"/>
          <w:szCs w:val="28"/>
        </w:rPr>
      </w:pPr>
    </w:p>
    <w:p w:rsidR="00D3767F" w:rsidRPr="00EC0497" w:rsidRDefault="00D3767F" w:rsidP="00D3767F">
      <w:pPr>
        <w:pStyle w:val="Web"/>
        <w:shd w:val="clear" w:color="auto" w:fill="FFFFFF"/>
        <w:spacing w:before="0" w:beforeAutospacing="0" w:after="0" w:afterAutospacing="0"/>
        <w:jc w:val="both"/>
        <w:textAlignment w:val="baseline"/>
        <w:rPr>
          <w:rFonts w:ascii="Tahoma" w:hAnsi="Tahoma" w:cs="Tahoma"/>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A1"/>
    <w:family w:val="roman"/>
    <w:pitch w:val="variable"/>
  </w:font>
  <w:font w:name="NSimSun">
    <w:altName w:val="Arial Unicode MS"/>
    <w:charset w:val="86"/>
    <w:family w:val="modern"/>
    <w:pitch w:val="fixed"/>
    <w:sig w:usb0="00000000"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704BC"/>
    <w:rsid w:val="0018221F"/>
    <w:rsid w:val="001943D4"/>
    <w:rsid w:val="001B4CDF"/>
    <w:rsid w:val="001D474F"/>
    <w:rsid w:val="001E1C5B"/>
    <w:rsid w:val="001F385A"/>
    <w:rsid w:val="00220978"/>
    <w:rsid w:val="0024056C"/>
    <w:rsid w:val="0024457A"/>
    <w:rsid w:val="0025132E"/>
    <w:rsid w:val="002E2428"/>
    <w:rsid w:val="002E69DF"/>
    <w:rsid w:val="00326368"/>
    <w:rsid w:val="00326799"/>
    <w:rsid w:val="00351F63"/>
    <w:rsid w:val="00374F0D"/>
    <w:rsid w:val="003C3D25"/>
    <w:rsid w:val="003C65F6"/>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2FE8"/>
    <w:rsid w:val="0057336E"/>
    <w:rsid w:val="0057549E"/>
    <w:rsid w:val="005C7F61"/>
    <w:rsid w:val="005D1B55"/>
    <w:rsid w:val="005D550F"/>
    <w:rsid w:val="00614271"/>
    <w:rsid w:val="0063329D"/>
    <w:rsid w:val="00650E30"/>
    <w:rsid w:val="006C1B7A"/>
    <w:rsid w:val="006C60C6"/>
    <w:rsid w:val="006F45C0"/>
    <w:rsid w:val="007720FC"/>
    <w:rsid w:val="00786257"/>
    <w:rsid w:val="007949B2"/>
    <w:rsid w:val="007C1C76"/>
    <w:rsid w:val="007C5ABB"/>
    <w:rsid w:val="007E6A40"/>
    <w:rsid w:val="00875477"/>
    <w:rsid w:val="00875645"/>
    <w:rsid w:val="008A5F1F"/>
    <w:rsid w:val="008C7A2F"/>
    <w:rsid w:val="00991C2D"/>
    <w:rsid w:val="009A3003"/>
    <w:rsid w:val="009C5CAE"/>
    <w:rsid w:val="009E4DC3"/>
    <w:rsid w:val="00A110AA"/>
    <w:rsid w:val="00A23749"/>
    <w:rsid w:val="00A35F02"/>
    <w:rsid w:val="00A4640F"/>
    <w:rsid w:val="00A501A6"/>
    <w:rsid w:val="00A5616B"/>
    <w:rsid w:val="00A61164"/>
    <w:rsid w:val="00A6366C"/>
    <w:rsid w:val="00A66AE0"/>
    <w:rsid w:val="00AA474E"/>
    <w:rsid w:val="00AC646E"/>
    <w:rsid w:val="00AD7DB7"/>
    <w:rsid w:val="00AF2032"/>
    <w:rsid w:val="00B11B56"/>
    <w:rsid w:val="00B3252C"/>
    <w:rsid w:val="00BB5FFF"/>
    <w:rsid w:val="00C102CA"/>
    <w:rsid w:val="00C12C1D"/>
    <w:rsid w:val="00C75BBA"/>
    <w:rsid w:val="00CB40CC"/>
    <w:rsid w:val="00D03FD0"/>
    <w:rsid w:val="00D25C5F"/>
    <w:rsid w:val="00D3767F"/>
    <w:rsid w:val="00D60915"/>
    <w:rsid w:val="00DA6EC1"/>
    <w:rsid w:val="00DB0144"/>
    <w:rsid w:val="00DD26EF"/>
    <w:rsid w:val="00E176E8"/>
    <w:rsid w:val="00E760F3"/>
    <w:rsid w:val="00EC0497"/>
    <w:rsid w:val="00ED1FCD"/>
    <w:rsid w:val="00F35AA5"/>
    <w:rsid w:val="00F46C93"/>
    <w:rsid w:val="00FA139A"/>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character" w:styleId="a4">
    <w:name w:val="Strong"/>
    <w:qFormat/>
    <w:rsid w:val="00AD7DB7"/>
    <w:rPr>
      <w:b/>
      <w:bCs/>
    </w:rPr>
  </w:style>
  <w:style w:type="paragraph" w:styleId="a5">
    <w:name w:val="Body Text"/>
    <w:basedOn w:val="a"/>
    <w:link w:val="Char"/>
    <w:rsid w:val="00AD7DB7"/>
    <w:pPr>
      <w:suppressAutoHyphens/>
      <w:spacing w:after="140" w:line="276" w:lineRule="auto"/>
    </w:pPr>
    <w:rPr>
      <w:rFonts w:ascii="Liberation Serif" w:eastAsia="NSimSun" w:hAnsi="Liberation Serif" w:cs="Lucida Sans"/>
      <w:kern w:val="2"/>
      <w:lang w:eastAsia="zh-CN" w:bidi="hi-IN"/>
    </w:rPr>
  </w:style>
  <w:style w:type="character" w:customStyle="1" w:styleId="Char">
    <w:name w:val="Σώμα κειμένου Char"/>
    <w:basedOn w:val="a0"/>
    <w:link w:val="a5"/>
    <w:rsid w:val="00AD7DB7"/>
    <w:rPr>
      <w:rFonts w:ascii="Liberation Serif" w:eastAsia="NSimSun" w:hAnsi="Liberation Serif" w:cs="Lucida Sans"/>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character" w:styleId="a4">
    <w:name w:val="Strong"/>
    <w:qFormat/>
    <w:rsid w:val="00AD7DB7"/>
    <w:rPr>
      <w:b/>
      <w:bCs/>
    </w:rPr>
  </w:style>
  <w:style w:type="paragraph" w:styleId="a5">
    <w:name w:val="Body Text"/>
    <w:basedOn w:val="a"/>
    <w:link w:val="Char"/>
    <w:rsid w:val="00AD7DB7"/>
    <w:pPr>
      <w:suppressAutoHyphens/>
      <w:spacing w:after="140" w:line="276" w:lineRule="auto"/>
    </w:pPr>
    <w:rPr>
      <w:rFonts w:ascii="Liberation Serif" w:eastAsia="NSimSun" w:hAnsi="Liberation Serif" w:cs="Lucida Sans"/>
      <w:kern w:val="2"/>
      <w:lang w:eastAsia="zh-CN" w:bidi="hi-IN"/>
    </w:rPr>
  </w:style>
  <w:style w:type="character" w:customStyle="1" w:styleId="Char">
    <w:name w:val="Σώμα κειμένου Char"/>
    <w:basedOn w:val="a0"/>
    <w:link w:val="a5"/>
    <w:rsid w:val="00AD7DB7"/>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254179">
      <w:bodyDiv w:val="1"/>
      <w:marLeft w:val="0"/>
      <w:marRight w:val="0"/>
      <w:marTop w:val="0"/>
      <w:marBottom w:val="0"/>
      <w:divBdr>
        <w:top w:val="none" w:sz="0" w:space="0" w:color="auto"/>
        <w:left w:val="none" w:sz="0" w:space="0" w:color="auto"/>
        <w:bottom w:val="none" w:sz="0" w:space="0" w:color="auto"/>
        <w:right w:val="none" w:sz="0" w:space="0" w:color="auto"/>
      </w:divBdr>
    </w:div>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301</Words>
  <Characters>1628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4</cp:revision>
  <cp:lastPrinted>2020-02-02T11:42:00Z</cp:lastPrinted>
  <dcterms:created xsi:type="dcterms:W3CDTF">2021-12-14T09:28:00Z</dcterms:created>
  <dcterms:modified xsi:type="dcterms:W3CDTF">2021-12-14T12:01:00Z</dcterms:modified>
</cp:coreProperties>
</file>