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F712B3">
        <w:rPr>
          <w:rFonts w:ascii="Tahoma" w:hAnsi="Tahoma" w:cs="Tahoma"/>
          <w:sz w:val="26"/>
          <w:szCs w:val="26"/>
          <w:lang w:val="en-US"/>
        </w:rPr>
        <w:t>02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F712B3">
        <w:rPr>
          <w:rFonts w:ascii="Tahoma" w:hAnsi="Tahoma" w:cs="Tahoma"/>
          <w:sz w:val="26"/>
          <w:szCs w:val="26"/>
        </w:rPr>
        <w:t>1</w:t>
      </w:r>
      <w:r w:rsidR="00F712B3">
        <w:rPr>
          <w:rFonts w:ascii="Tahoma" w:hAnsi="Tahoma" w:cs="Tahoma"/>
          <w:sz w:val="26"/>
          <w:szCs w:val="26"/>
          <w:lang w:val="en-US"/>
        </w:rPr>
        <w:t>1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F712B3" w:rsidRPr="00F712B3" w:rsidRDefault="00233B9E" w:rsidP="00F712B3">
      <w:pPr>
        <w:spacing w:after="0" w:line="240" w:lineRule="auto"/>
        <w:jc w:val="both"/>
        <w:rPr>
          <w:sz w:val="26"/>
          <w:szCs w:val="26"/>
        </w:rPr>
      </w:pPr>
      <w:r w:rsidRPr="00233B9E">
        <w:rPr>
          <w:sz w:val="26"/>
          <w:szCs w:val="26"/>
        </w:rPr>
        <w:t>Το Εργα</w:t>
      </w:r>
      <w:r w:rsidR="003025B3">
        <w:rPr>
          <w:sz w:val="26"/>
          <w:szCs w:val="26"/>
        </w:rPr>
        <w:t xml:space="preserve">τικό Κέντρο Αθήνας </w:t>
      </w:r>
      <w:r w:rsidR="00F712B3" w:rsidRPr="00F712B3">
        <w:rPr>
          <w:sz w:val="26"/>
          <w:szCs w:val="26"/>
        </w:rPr>
        <w:t xml:space="preserve">στηρίζει τη μεγάλη συγκέντρωση – συναυλία δεκάδων εργατικών σωματείων και μαζικών φορέων της Αττικής, </w:t>
      </w:r>
      <w:r w:rsidR="00F712B3" w:rsidRPr="00F712B3">
        <w:rPr>
          <w:sz w:val="26"/>
          <w:szCs w:val="26"/>
        </w:rPr>
        <w:t>την Κυριακή 5 Νοέμβρη, στις 11πμ, στο Σύνταγμα</w:t>
      </w:r>
      <w:r w:rsidR="00F712B3">
        <w:rPr>
          <w:sz w:val="26"/>
          <w:szCs w:val="26"/>
        </w:rPr>
        <w:t>,</w:t>
      </w:r>
      <w:r w:rsidR="00F712B3" w:rsidRPr="00F712B3">
        <w:rPr>
          <w:sz w:val="26"/>
          <w:szCs w:val="26"/>
        </w:rPr>
        <w:t xml:space="preserve"> ενάντια στη νέα ανθρωποσφα</w:t>
      </w:r>
      <w:r w:rsidR="00F712B3">
        <w:rPr>
          <w:sz w:val="26"/>
          <w:szCs w:val="26"/>
        </w:rPr>
        <w:t xml:space="preserve">γή του Παλαιστινιακού λαού και </w:t>
      </w:r>
      <w:r w:rsidR="00F712B3" w:rsidRPr="00F712B3">
        <w:rPr>
          <w:sz w:val="26"/>
          <w:szCs w:val="26"/>
        </w:rPr>
        <w:t>την εμπλοκή της χώρας μας στους πολεμι</w:t>
      </w:r>
      <w:r w:rsidR="00F712B3">
        <w:rPr>
          <w:sz w:val="26"/>
          <w:szCs w:val="26"/>
        </w:rPr>
        <w:t>κούς σχεδιασμούς</w:t>
      </w:r>
      <w:r w:rsidR="00F712B3" w:rsidRPr="00F712B3">
        <w:rPr>
          <w:sz w:val="26"/>
          <w:szCs w:val="26"/>
        </w:rPr>
        <w:t>.</w:t>
      </w:r>
    </w:p>
    <w:p w:rsidR="00F712B3" w:rsidRPr="00F712B3" w:rsidRDefault="00F712B3" w:rsidP="00F712B3">
      <w:pPr>
        <w:spacing w:after="0" w:line="240" w:lineRule="auto"/>
        <w:jc w:val="both"/>
        <w:rPr>
          <w:sz w:val="26"/>
          <w:szCs w:val="26"/>
        </w:rPr>
      </w:pPr>
    </w:p>
    <w:p w:rsidR="00F712B3" w:rsidRDefault="00F712B3" w:rsidP="00F712B3">
      <w:pPr>
        <w:spacing w:after="0" w:line="240" w:lineRule="auto"/>
        <w:jc w:val="both"/>
        <w:rPr>
          <w:sz w:val="26"/>
          <w:szCs w:val="26"/>
        </w:rPr>
      </w:pPr>
      <w:r w:rsidRPr="00F712B3">
        <w:rPr>
          <w:sz w:val="26"/>
          <w:szCs w:val="26"/>
        </w:rPr>
        <w:t>Κανείς δεν μπορεί να σιωπά όταν στη Γάζα οι νεκροί από τους ισραηλινούς βομβαρδισμούς ξεπερνούν τους 9.000, ανάμεσά τους πάνω από 3.500 παιδιά.</w:t>
      </w:r>
      <w:r>
        <w:rPr>
          <w:sz w:val="26"/>
          <w:szCs w:val="26"/>
        </w:rPr>
        <w:t xml:space="preserve"> </w:t>
      </w:r>
      <w:r w:rsidRPr="00F712B3">
        <w:rPr>
          <w:sz w:val="26"/>
          <w:szCs w:val="26"/>
        </w:rPr>
        <w:t>Η ελληνική κυβέρνηση έχει τεράστιες ευθύνες, ε</w:t>
      </w:r>
      <w:r>
        <w:rPr>
          <w:sz w:val="26"/>
          <w:szCs w:val="26"/>
        </w:rPr>
        <w:t>μπλέκοντας</w:t>
      </w:r>
      <w:r w:rsidRPr="00F712B3">
        <w:rPr>
          <w:sz w:val="26"/>
          <w:szCs w:val="26"/>
        </w:rPr>
        <w:t xml:space="preserve"> τη χώρα μας όλο και πιο ενεργά στους σχεδιασμούς ΗΠΑ – ΝΑΤΟ – Ισραήλ. </w:t>
      </w:r>
      <w:r>
        <w:rPr>
          <w:sz w:val="26"/>
          <w:szCs w:val="26"/>
        </w:rPr>
        <w:t>Μ</w:t>
      </w:r>
      <w:r w:rsidRPr="00F712B3">
        <w:rPr>
          <w:sz w:val="26"/>
          <w:szCs w:val="26"/>
        </w:rPr>
        <w:t>νημείο ντροπής</w:t>
      </w:r>
      <w:r>
        <w:rPr>
          <w:sz w:val="26"/>
          <w:szCs w:val="26"/>
        </w:rPr>
        <w:t xml:space="preserve"> αποτέλεσε</w:t>
      </w:r>
      <w:r w:rsidRPr="00F712B3">
        <w:rPr>
          <w:sz w:val="26"/>
          <w:szCs w:val="26"/>
        </w:rPr>
        <w:t xml:space="preserve"> η αποχή από την ψηφοφορία του ΟΗΕ για την κατάπαυση του πυρός στη Γάζα.</w:t>
      </w:r>
    </w:p>
    <w:p w:rsidR="00F712B3" w:rsidRPr="00F712B3" w:rsidRDefault="00F712B3" w:rsidP="00F712B3">
      <w:pPr>
        <w:spacing w:after="0" w:line="240" w:lineRule="auto"/>
        <w:jc w:val="both"/>
        <w:rPr>
          <w:sz w:val="26"/>
          <w:szCs w:val="26"/>
        </w:rPr>
      </w:pPr>
    </w:p>
    <w:p w:rsidR="00F712B3" w:rsidRDefault="00F712B3" w:rsidP="00F712B3">
      <w:pPr>
        <w:spacing w:after="0" w:line="240" w:lineRule="auto"/>
        <w:jc w:val="both"/>
        <w:rPr>
          <w:sz w:val="26"/>
          <w:szCs w:val="26"/>
        </w:rPr>
      </w:pPr>
      <w:r w:rsidRPr="00F712B3">
        <w:rPr>
          <w:sz w:val="26"/>
          <w:szCs w:val="26"/>
        </w:rPr>
        <w:t>Δεν πάει άλλο.</w:t>
      </w:r>
    </w:p>
    <w:p w:rsidR="00F712B3" w:rsidRPr="00F712B3" w:rsidRDefault="00F712B3" w:rsidP="00F712B3">
      <w:pPr>
        <w:spacing w:after="0" w:line="240" w:lineRule="auto"/>
        <w:jc w:val="both"/>
        <w:rPr>
          <w:sz w:val="26"/>
          <w:szCs w:val="26"/>
        </w:rPr>
      </w:pPr>
    </w:p>
    <w:p w:rsidR="00F712B3" w:rsidRPr="00F712B3" w:rsidRDefault="00F712B3" w:rsidP="00F712B3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Να σταματήσει τώρα η</w:t>
      </w:r>
      <w:r w:rsidRPr="00F712B3">
        <w:rPr>
          <w:b/>
          <w:bCs/>
          <w:sz w:val="26"/>
          <w:szCs w:val="26"/>
        </w:rPr>
        <w:t xml:space="preserve"> δολοφονία του Παλαιστινιακού λαού και να ανοίξουν ανθρωπιστικοί διάδρομοι στη Γάζα</w:t>
      </w:r>
      <w:r>
        <w:rPr>
          <w:b/>
          <w:bCs/>
          <w:sz w:val="26"/>
          <w:szCs w:val="26"/>
        </w:rPr>
        <w:t>.</w:t>
      </w:r>
    </w:p>
    <w:p w:rsidR="00F712B3" w:rsidRPr="00F712B3" w:rsidRDefault="00F712B3" w:rsidP="00F712B3">
      <w:pPr>
        <w:spacing w:after="0" w:line="240" w:lineRule="auto"/>
        <w:jc w:val="both"/>
        <w:rPr>
          <w:sz w:val="26"/>
          <w:szCs w:val="26"/>
        </w:rPr>
      </w:pPr>
      <w:r w:rsidRPr="00F712B3">
        <w:rPr>
          <w:b/>
          <w:bCs/>
          <w:sz w:val="26"/>
          <w:szCs w:val="26"/>
        </w:rPr>
        <w:t>Καμία συμμετοχή της χώρας μας και με κανένα τρόπο στη νέα ανθρωποσφαγή</w:t>
      </w:r>
      <w:r>
        <w:rPr>
          <w:b/>
          <w:bCs/>
          <w:sz w:val="26"/>
          <w:szCs w:val="26"/>
        </w:rPr>
        <w:t>.</w:t>
      </w:r>
      <w:bookmarkStart w:id="0" w:name="_GoBack"/>
      <w:bookmarkEnd w:id="0"/>
    </w:p>
    <w:p w:rsidR="00F712B3" w:rsidRPr="00F712B3" w:rsidRDefault="00F712B3" w:rsidP="00F712B3">
      <w:pPr>
        <w:spacing w:after="0" w:line="240" w:lineRule="auto"/>
        <w:jc w:val="both"/>
        <w:rPr>
          <w:sz w:val="26"/>
          <w:szCs w:val="26"/>
        </w:rPr>
      </w:pPr>
      <w:r w:rsidRPr="00F712B3">
        <w:rPr>
          <w:b/>
          <w:bCs/>
          <w:sz w:val="26"/>
          <w:szCs w:val="26"/>
        </w:rPr>
        <w:t>Αναγνώριση του παλαιστινιακού κράτους στα σύνορα του 1967 με πρωτεύουσα την Ανατολική Ιερουσαλήμ.</w:t>
      </w:r>
    </w:p>
    <w:p w:rsidR="003025B3" w:rsidRPr="00233B9E" w:rsidRDefault="003025B3" w:rsidP="00F712B3">
      <w:pPr>
        <w:spacing w:after="0" w:line="240" w:lineRule="auto"/>
        <w:jc w:val="both"/>
        <w:rPr>
          <w:rFonts w:eastAsia="Times New Roman" w:cs="Arial"/>
          <w:color w:val="222222"/>
          <w:sz w:val="26"/>
          <w:szCs w:val="26"/>
          <w:lang w:eastAsia="el-GR"/>
        </w:rPr>
      </w:pPr>
    </w:p>
    <w:p w:rsidR="00320BE4" w:rsidRPr="00112049" w:rsidRDefault="00320BE4" w:rsidP="00112049">
      <w:pPr>
        <w:jc w:val="both"/>
        <w:rPr>
          <w:rFonts w:ascii="Tahoma" w:eastAsia="Times New Roman" w:hAnsi="Tahoma" w:cs="Tahoma"/>
          <w:color w:val="222222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32E3B"/>
    <w:rsid w:val="001369CC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33B9E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025B3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D55"/>
    <w:rsid w:val="00E715C4"/>
    <w:rsid w:val="00E7226E"/>
    <w:rsid w:val="00E857DA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712B3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5D0-1479-438C-AD49-590FC50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2023-01-23T11:09:00Z</cp:lastPrinted>
  <dcterms:created xsi:type="dcterms:W3CDTF">2023-11-02T10:22:00Z</dcterms:created>
  <dcterms:modified xsi:type="dcterms:W3CDTF">2023-11-02T10:22:00Z</dcterms:modified>
</cp:coreProperties>
</file>