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81247D"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BD4467" w:rsidRPr="00BD4467">
        <w:rPr>
          <w:rFonts w:ascii="Tahoma" w:hAnsi="Tahoma" w:cs="Tahoma"/>
          <w:sz w:val="26"/>
          <w:szCs w:val="26"/>
        </w:rPr>
        <w:t xml:space="preserve"> </w:t>
      </w:r>
      <w:r w:rsidR="006F7759">
        <w:rPr>
          <w:rFonts w:ascii="Tahoma" w:hAnsi="Tahoma" w:cs="Tahoma"/>
          <w:sz w:val="26"/>
          <w:szCs w:val="26"/>
          <w:lang w:val="en-US"/>
        </w:rPr>
        <w:t>9709</w:t>
      </w:r>
      <w:bookmarkStart w:id="0" w:name="_GoBack"/>
      <w:bookmarkEnd w:id="0"/>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F6479C" w:rsidRPr="0081247D">
        <w:rPr>
          <w:rFonts w:ascii="Tahoma" w:hAnsi="Tahoma" w:cs="Tahoma"/>
          <w:sz w:val="26"/>
          <w:szCs w:val="26"/>
        </w:rPr>
        <w:t>0</w:t>
      </w:r>
      <w:r w:rsidR="0081247D">
        <w:rPr>
          <w:rFonts w:ascii="Tahoma" w:hAnsi="Tahoma" w:cs="Tahoma"/>
          <w:sz w:val="26"/>
          <w:szCs w:val="26"/>
        </w:rPr>
        <w:t>8</w:t>
      </w:r>
      <w:r w:rsidR="00D245D5" w:rsidRPr="00F63FBE">
        <w:rPr>
          <w:rFonts w:ascii="Tahoma" w:hAnsi="Tahoma" w:cs="Tahoma"/>
          <w:sz w:val="26"/>
          <w:szCs w:val="26"/>
        </w:rPr>
        <w:t>/</w:t>
      </w:r>
      <w:r w:rsidR="00877A9F">
        <w:rPr>
          <w:rFonts w:ascii="Tahoma" w:hAnsi="Tahoma" w:cs="Tahoma"/>
          <w:sz w:val="26"/>
          <w:szCs w:val="26"/>
        </w:rPr>
        <w:t>1</w:t>
      </w:r>
      <w:r w:rsidR="00F6479C" w:rsidRPr="0081247D">
        <w:rPr>
          <w:rFonts w:ascii="Tahoma" w:hAnsi="Tahoma" w:cs="Tahoma"/>
          <w:sz w:val="26"/>
          <w:szCs w:val="26"/>
        </w:rPr>
        <w:t>2</w:t>
      </w:r>
      <w:r w:rsidR="00D245D5">
        <w:rPr>
          <w:rFonts w:ascii="Tahoma" w:hAnsi="Tahoma" w:cs="Tahoma"/>
          <w:sz w:val="26"/>
          <w:szCs w:val="26"/>
        </w:rPr>
        <w:t>/20</w:t>
      </w:r>
      <w:r w:rsidR="002C4B9B" w:rsidRPr="00F44AF5">
        <w:rPr>
          <w:rFonts w:ascii="Tahoma" w:hAnsi="Tahoma" w:cs="Tahoma"/>
          <w:sz w:val="26"/>
          <w:szCs w:val="26"/>
        </w:rPr>
        <w:t>2</w:t>
      </w:r>
      <w:r w:rsidR="00C96032">
        <w:rPr>
          <w:rFonts w:ascii="Tahoma" w:hAnsi="Tahoma" w:cs="Tahoma"/>
          <w:sz w:val="26"/>
          <w:szCs w:val="26"/>
        </w:rPr>
        <w:t>2</w:t>
      </w:r>
    </w:p>
    <w:p w:rsidR="00F6479C" w:rsidRPr="0081247D" w:rsidRDefault="00F6479C" w:rsidP="004A67D3">
      <w:pPr>
        <w:spacing w:after="0"/>
        <w:jc w:val="center"/>
        <w:rPr>
          <w:rFonts w:ascii="Tahoma" w:hAnsi="Tahoma" w:cs="Tahoma"/>
          <w:sz w:val="26"/>
          <w:szCs w:val="26"/>
        </w:rPr>
      </w:pP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F6479C" w:rsidRPr="0081247D" w:rsidRDefault="00F6479C" w:rsidP="00B800E5">
      <w:pPr>
        <w:spacing w:after="0" w:line="240" w:lineRule="auto"/>
        <w:jc w:val="center"/>
        <w:rPr>
          <w:rFonts w:ascii="Tahoma" w:eastAsia="Times New Roman" w:hAnsi="Tahoma" w:cs="Tahoma"/>
          <w:b/>
          <w:spacing w:val="120"/>
          <w:sz w:val="36"/>
          <w:szCs w:val="36"/>
          <w:u w:val="single"/>
          <w:lang w:eastAsia="el-GR"/>
        </w:rPr>
      </w:pPr>
    </w:p>
    <w:p w:rsidR="00B800E5" w:rsidRPr="00B800E5" w:rsidRDefault="00B800E5" w:rsidP="00B800E5">
      <w:pPr>
        <w:spacing w:after="0" w:line="240" w:lineRule="auto"/>
        <w:rPr>
          <w:rFonts w:ascii="Tahoma" w:eastAsia="Times New Roman" w:hAnsi="Tahoma" w:cs="Tahoma"/>
          <w:sz w:val="24"/>
          <w:szCs w:val="24"/>
          <w:lang w:eastAsia="el-GR"/>
        </w:rPr>
      </w:pPr>
    </w:p>
    <w:p w:rsidR="0081247D" w:rsidRPr="0081247D" w:rsidRDefault="0081247D" w:rsidP="0081247D">
      <w:pPr>
        <w:spacing w:after="0" w:line="240" w:lineRule="auto"/>
        <w:ind w:firstLine="567"/>
        <w:jc w:val="both"/>
        <w:rPr>
          <w:rFonts w:eastAsia="Times New Roman" w:cstheme="minorHAnsi"/>
          <w:sz w:val="28"/>
          <w:szCs w:val="28"/>
          <w:lang w:eastAsia="el-GR"/>
        </w:rPr>
      </w:pPr>
      <w:r w:rsidRPr="0081247D">
        <w:rPr>
          <w:rFonts w:eastAsia="Times New Roman" w:cstheme="minorHAnsi"/>
          <w:sz w:val="28"/>
          <w:szCs w:val="28"/>
          <w:lang w:eastAsia="el-GR"/>
        </w:rPr>
        <w:t>Το Εργατικό Κέντρο Αθήνας καταγγέλλει την πρωτοφανή απόφαση του Διευθύνοντος Συμβούλου του ΙΦΕΤ Μ.Α.Ε. να παραπέμψει τη Διευθύντρια Διοικητικών Υπηρεσιών, και μέλος του ΔΣ του Σωματείου Εργαζομένων στο Ινστιτούτο, στο Πρωτοβάθμιο Πειθαρχικό Συμβούλιο</w:t>
      </w:r>
      <w:r>
        <w:rPr>
          <w:rFonts w:eastAsia="Times New Roman" w:cstheme="minorHAnsi"/>
          <w:sz w:val="28"/>
          <w:szCs w:val="28"/>
          <w:lang w:eastAsia="el-GR"/>
        </w:rPr>
        <w:t>,</w:t>
      </w:r>
      <w:r w:rsidRPr="0081247D">
        <w:rPr>
          <w:rFonts w:eastAsia="Times New Roman" w:cstheme="minorHAnsi"/>
          <w:sz w:val="28"/>
          <w:szCs w:val="28"/>
          <w:lang w:eastAsia="el-GR"/>
        </w:rPr>
        <w:t xml:space="preserve"> επειδή έκανε τη δουλειά της!</w:t>
      </w:r>
    </w:p>
    <w:p w:rsidR="0081247D" w:rsidRPr="0081247D" w:rsidRDefault="0081247D" w:rsidP="0081247D">
      <w:pPr>
        <w:spacing w:after="0" w:line="240" w:lineRule="auto"/>
        <w:ind w:firstLine="567"/>
        <w:jc w:val="both"/>
        <w:rPr>
          <w:rFonts w:eastAsia="Calibri" w:cstheme="minorHAnsi"/>
          <w:sz w:val="28"/>
          <w:szCs w:val="28"/>
          <w:lang w:eastAsia="el-GR"/>
        </w:rPr>
      </w:pPr>
      <w:r w:rsidRPr="0081247D">
        <w:rPr>
          <w:rFonts w:eastAsia="Times New Roman" w:cstheme="minorHAnsi"/>
          <w:sz w:val="28"/>
          <w:szCs w:val="28"/>
          <w:lang w:eastAsia="el-GR"/>
        </w:rPr>
        <w:t>Όπως καταγγέλλει το σωματείο η συνάδελφος διώκεται</w:t>
      </w:r>
      <w:r w:rsidRPr="0081247D">
        <w:rPr>
          <w:rFonts w:eastAsia="Calibri" w:cstheme="minorHAnsi"/>
          <w:sz w:val="28"/>
          <w:szCs w:val="28"/>
          <w:lang w:eastAsia="el-GR"/>
        </w:rPr>
        <w:t xml:space="preserve"> για τη συνδικαλιστική της δράση επειδή πρωτοστάτησε στις αντιδράσεις και κινητοποιήσεις του σωματείου. Σημειώνεται ότι η συνάδελφος έχει κληθεί ως μάρτυρας, μεταξύ άλλων συναδέλφων,  από τον ανακριτή</w:t>
      </w:r>
      <w:r>
        <w:rPr>
          <w:rFonts w:eastAsia="Calibri" w:cstheme="minorHAnsi"/>
          <w:sz w:val="28"/>
          <w:szCs w:val="28"/>
          <w:lang w:eastAsia="el-GR"/>
        </w:rPr>
        <w:t>,</w:t>
      </w:r>
      <w:r w:rsidRPr="0081247D">
        <w:rPr>
          <w:rFonts w:eastAsia="Calibri" w:cstheme="minorHAnsi"/>
          <w:sz w:val="28"/>
          <w:szCs w:val="28"/>
          <w:lang w:eastAsia="el-GR"/>
        </w:rPr>
        <w:t xml:space="preserve"> για τις μηνύσεις που έχουν κατατεθεί εις βάρος της διοίκησης.</w:t>
      </w:r>
    </w:p>
    <w:p w:rsidR="0081247D" w:rsidRPr="0081247D" w:rsidRDefault="0081247D" w:rsidP="0081247D">
      <w:pPr>
        <w:spacing w:after="0" w:line="240" w:lineRule="auto"/>
        <w:ind w:firstLine="709"/>
        <w:jc w:val="both"/>
        <w:rPr>
          <w:rFonts w:eastAsia="Calibri" w:cstheme="minorHAnsi"/>
          <w:sz w:val="28"/>
          <w:szCs w:val="28"/>
          <w:lang w:eastAsia="el-GR"/>
        </w:rPr>
      </w:pPr>
      <w:r w:rsidRPr="0081247D">
        <w:rPr>
          <w:rFonts w:eastAsia="Calibri" w:cstheme="minorHAnsi"/>
          <w:sz w:val="28"/>
          <w:szCs w:val="28"/>
          <w:lang w:eastAsia="el-GR"/>
        </w:rPr>
        <w:t>Το ΕΚΑ εκφράζει την συμπαράστασή του στη συνάδελφο και καταδικάζει την προκλητική στάση της Διοίκησης του ΙΦΕΤ Μ.Α.Ε.. Ζητούμε από τον Διευθύνοντα Σύμβουλο να άρει την απόφασή του και απαιτούμε την άμεση αντίδραση του Υπουργού Υγείας.</w:t>
      </w:r>
    </w:p>
    <w:p w:rsidR="0081247D" w:rsidRPr="0081247D" w:rsidRDefault="0081247D" w:rsidP="0081247D">
      <w:pPr>
        <w:spacing w:after="0" w:line="240" w:lineRule="auto"/>
        <w:ind w:firstLine="709"/>
        <w:jc w:val="both"/>
        <w:rPr>
          <w:rFonts w:eastAsia="Calibri" w:cstheme="minorHAnsi"/>
          <w:sz w:val="28"/>
          <w:szCs w:val="28"/>
          <w:lang w:eastAsia="el-GR"/>
        </w:rPr>
      </w:pPr>
      <w:r w:rsidRPr="0081247D">
        <w:rPr>
          <w:rFonts w:eastAsia="Calibri" w:cstheme="minorHAnsi"/>
          <w:sz w:val="28"/>
          <w:szCs w:val="28"/>
          <w:lang w:eastAsia="el-GR"/>
        </w:rPr>
        <w:t>Το ΕΚΑ στέκεται στο πλευρό των εργαζομένων του ΙΦΕΤ. Έναν οργανισμό που διαχρονικά είναι δίπλα στον Έλληνα ασθενή εξασφαλίζοντας τα φάρμακα που είναι σε έλλειψη καθώς και τα φάρμακα σπανίων παθήσεων. Αυτόν τον οργανισμό δεν θα αφήσουμε κανέναν να τον διαλύσει.</w:t>
      </w:r>
    </w:p>
    <w:p w:rsidR="00B800E5" w:rsidRPr="00B800E5" w:rsidRDefault="00B800E5" w:rsidP="00E30B39">
      <w:pPr>
        <w:spacing w:after="0" w:line="240" w:lineRule="auto"/>
        <w:jc w:val="both"/>
        <w:rPr>
          <w:rFonts w:ascii="Times New Roman" w:eastAsia="Times New Roman" w:hAnsi="Times New Roman" w:cs="Times New Roman"/>
          <w:sz w:val="24"/>
          <w:szCs w:val="24"/>
          <w:lang w:eastAsia="el-GR"/>
        </w:rPr>
      </w:pPr>
    </w:p>
    <w:p w:rsidR="00B800E5" w:rsidRPr="00B800E5" w:rsidRDefault="00B800E5" w:rsidP="001E5E33">
      <w:pPr>
        <w:spacing w:after="0" w:line="240" w:lineRule="auto"/>
        <w:jc w:val="both"/>
        <w:rPr>
          <w:rFonts w:ascii="Times New Roman" w:eastAsia="Times New Roman" w:hAnsi="Times New Roman" w:cs="Times New Roman"/>
          <w:sz w:val="26"/>
          <w:szCs w:val="26"/>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FA573B">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10"/>
  </w:num>
  <w:num w:numId="6">
    <w:abstractNumId w:val="13"/>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F106E"/>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75F7"/>
    <w:rsid w:val="002240D6"/>
    <w:rsid w:val="00271074"/>
    <w:rsid w:val="002754F9"/>
    <w:rsid w:val="00284132"/>
    <w:rsid w:val="00294BAE"/>
    <w:rsid w:val="00296DEA"/>
    <w:rsid w:val="002A7F2B"/>
    <w:rsid w:val="002C12C3"/>
    <w:rsid w:val="002C4B9B"/>
    <w:rsid w:val="002F430D"/>
    <w:rsid w:val="002F7A2C"/>
    <w:rsid w:val="00312B1F"/>
    <w:rsid w:val="003620E0"/>
    <w:rsid w:val="00382277"/>
    <w:rsid w:val="003A12EF"/>
    <w:rsid w:val="003A423C"/>
    <w:rsid w:val="003C361A"/>
    <w:rsid w:val="003D0A69"/>
    <w:rsid w:val="003F0E62"/>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B0086"/>
    <w:rsid w:val="006B1FAD"/>
    <w:rsid w:val="006B4DA0"/>
    <w:rsid w:val="006C32BD"/>
    <w:rsid w:val="006F52AB"/>
    <w:rsid w:val="006F7759"/>
    <w:rsid w:val="0071610B"/>
    <w:rsid w:val="00721FA8"/>
    <w:rsid w:val="00740665"/>
    <w:rsid w:val="00746EB4"/>
    <w:rsid w:val="007727AB"/>
    <w:rsid w:val="007771B5"/>
    <w:rsid w:val="00793F8B"/>
    <w:rsid w:val="00796934"/>
    <w:rsid w:val="007B1688"/>
    <w:rsid w:val="007B4210"/>
    <w:rsid w:val="007C64BB"/>
    <w:rsid w:val="007D533F"/>
    <w:rsid w:val="007E4EB7"/>
    <w:rsid w:val="007F1DB0"/>
    <w:rsid w:val="0081247D"/>
    <w:rsid w:val="00842E61"/>
    <w:rsid w:val="0084694D"/>
    <w:rsid w:val="00877A9F"/>
    <w:rsid w:val="008872EF"/>
    <w:rsid w:val="008C646A"/>
    <w:rsid w:val="008C77C6"/>
    <w:rsid w:val="008F0381"/>
    <w:rsid w:val="008F1417"/>
    <w:rsid w:val="00907371"/>
    <w:rsid w:val="00914852"/>
    <w:rsid w:val="00915811"/>
    <w:rsid w:val="009249D3"/>
    <w:rsid w:val="00944106"/>
    <w:rsid w:val="00946D39"/>
    <w:rsid w:val="00985B3C"/>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38A3"/>
    <w:rsid w:val="00AA45C8"/>
    <w:rsid w:val="00AA7766"/>
    <w:rsid w:val="00AB1C23"/>
    <w:rsid w:val="00AC2347"/>
    <w:rsid w:val="00AC3739"/>
    <w:rsid w:val="00AF1E16"/>
    <w:rsid w:val="00AF3F9F"/>
    <w:rsid w:val="00B0502A"/>
    <w:rsid w:val="00B05C2A"/>
    <w:rsid w:val="00B12DF4"/>
    <w:rsid w:val="00B14566"/>
    <w:rsid w:val="00B166A2"/>
    <w:rsid w:val="00B20EFE"/>
    <w:rsid w:val="00B22459"/>
    <w:rsid w:val="00B251E0"/>
    <w:rsid w:val="00B73C5B"/>
    <w:rsid w:val="00B758F1"/>
    <w:rsid w:val="00B76703"/>
    <w:rsid w:val="00B800E5"/>
    <w:rsid w:val="00B844A2"/>
    <w:rsid w:val="00BD1E6F"/>
    <w:rsid w:val="00BD3979"/>
    <w:rsid w:val="00BD4467"/>
    <w:rsid w:val="00BE13F6"/>
    <w:rsid w:val="00BE24C8"/>
    <w:rsid w:val="00BF3C65"/>
    <w:rsid w:val="00BF5411"/>
    <w:rsid w:val="00C022AA"/>
    <w:rsid w:val="00C14204"/>
    <w:rsid w:val="00C148D3"/>
    <w:rsid w:val="00C27A7C"/>
    <w:rsid w:val="00C45A8A"/>
    <w:rsid w:val="00C96032"/>
    <w:rsid w:val="00CB07D2"/>
    <w:rsid w:val="00CD6536"/>
    <w:rsid w:val="00D245D5"/>
    <w:rsid w:val="00D25CF1"/>
    <w:rsid w:val="00D33A38"/>
    <w:rsid w:val="00D47F6C"/>
    <w:rsid w:val="00D574CB"/>
    <w:rsid w:val="00D60B65"/>
    <w:rsid w:val="00D63AD6"/>
    <w:rsid w:val="00D64052"/>
    <w:rsid w:val="00D74D94"/>
    <w:rsid w:val="00D96CC3"/>
    <w:rsid w:val="00DC2CE4"/>
    <w:rsid w:val="00DC4293"/>
    <w:rsid w:val="00DD5EDD"/>
    <w:rsid w:val="00E00B04"/>
    <w:rsid w:val="00E141E0"/>
    <w:rsid w:val="00E30B39"/>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6479C"/>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79039-16C1-4697-80ED-878D253B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1153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3</cp:revision>
  <cp:lastPrinted>2022-09-16T09:59:00Z</cp:lastPrinted>
  <dcterms:created xsi:type="dcterms:W3CDTF">2022-12-08T07:36:00Z</dcterms:created>
  <dcterms:modified xsi:type="dcterms:W3CDTF">2022-12-08T07:43:00Z</dcterms:modified>
</cp:coreProperties>
</file>