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D5135A" w:rsidP="00D5135A">
            <w:pPr>
              <w:ind w:left="-567" w:right="-766"/>
              <w:rPr>
                <w:rFonts w:ascii="Arial Black" w:hAnsi="Arial Black"/>
                <w:sz w:val="48"/>
                <w:szCs w:val="48"/>
              </w:rPr>
            </w:pPr>
            <w:r>
              <w:rPr>
                <w:rFonts w:ascii="Arial Black" w:hAnsi="Arial Black"/>
                <w:sz w:val="48"/>
                <w:szCs w:val="48"/>
              </w:rPr>
              <w:t xml:space="preserve">   </w:t>
            </w:r>
            <w:r w:rsidR="00875477" w:rsidRPr="002A3496">
              <w:rPr>
                <w:rFonts w:ascii="Arial Black" w:hAnsi="Arial Black"/>
                <w:sz w:val="48"/>
                <w:szCs w:val="48"/>
              </w:rPr>
              <w:t>ΕΚΑ</w:t>
            </w:r>
          </w:p>
          <w:p w:rsidR="00875477" w:rsidRPr="006142CF" w:rsidRDefault="00D5135A" w:rsidP="00D5135A">
            <w:pPr>
              <w:ind w:left="-567" w:right="-766"/>
              <w:rPr>
                <w:rFonts w:ascii="Arial Black" w:hAnsi="Arial Black"/>
                <w:sz w:val="36"/>
                <w:szCs w:val="36"/>
                <w:lang w:val="en-US"/>
              </w:rPr>
            </w:pPr>
            <w:r>
              <w:rPr>
                <w:rFonts w:ascii="Arial Black" w:hAnsi="Arial Black"/>
                <w:sz w:val="36"/>
                <w:szCs w:val="36"/>
              </w:rPr>
              <w:t xml:space="preserve">    </w:t>
            </w:r>
            <w:r w:rsidR="00875477" w:rsidRPr="002A3496">
              <w:rPr>
                <w:rFonts w:ascii="Arial Black" w:hAnsi="Arial Black"/>
                <w:sz w:val="36"/>
                <w:szCs w:val="36"/>
              </w:rPr>
              <w:t>ΕΡΓΑΤΟΫΠΑΛΛΗΛΙΚΟ ΚΕΝΤΡΟ ΑΘΗΝΑΣ</w:t>
            </w:r>
          </w:p>
        </w:tc>
      </w:tr>
    </w:tbl>
    <w:p w:rsidR="00875477" w:rsidRPr="005F2BB6" w:rsidRDefault="00875477" w:rsidP="00D5135A">
      <w:pPr>
        <w:spacing w:after="120"/>
        <w:ind w:left="-567"/>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D5135A">
      <w:pPr>
        <w:spacing w:after="120"/>
        <w:ind w:left="-567"/>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Default="00875477" w:rsidP="00D5135A">
      <w:pPr>
        <w:ind w:left="-567" w:right="-766"/>
        <w:jc w:val="center"/>
        <w:rPr>
          <w:rFonts w:ascii="Tahoma" w:hAnsi="Tahoma" w:cs="Tahoma"/>
          <w:sz w:val="26"/>
          <w:szCs w:val="26"/>
          <w:lang w:val="en-US"/>
        </w:rPr>
      </w:pPr>
    </w:p>
    <w:p w:rsidR="00875477" w:rsidRDefault="00875477" w:rsidP="00D5135A">
      <w:pPr>
        <w:ind w:left="-567"/>
        <w:jc w:val="center"/>
        <w:rPr>
          <w:rFonts w:ascii="Tahoma" w:hAnsi="Tahoma" w:cs="Tahoma"/>
          <w:sz w:val="26"/>
          <w:szCs w:val="26"/>
          <w:lang w:val="en-US"/>
        </w:rPr>
      </w:pPr>
    </w:p>
    <w:p w:rsidR="00875477" w:rsidRDefault="00875477" w:rsidP="001D3F6A">
      <w:pPr>
        <w:ind w:left="-567" w:right="-766"/>
        <w:jc w:val="center"/>
        <w:rPr>
          <w:rFonts w:ascii="Tahoma" w:hAnsi="Tahoma" w:cs="Tahoma"/>
          <w:sz w:val="21"/>
          <w:szCs w:val="21"/>
          <w:lang w:val="en-US"/>
        </w:rPr>
      </w:pPr>
      <w:r w:rsidRPr="001D3F6A">
        <w:rPr>
          <w:rFonts w:ascii="Tahoma" w:hAnsi="Tahoma" w:cs="Tahoma"/>
          <w:sz w:val="21"/>
          <w:szCs w:val="21"/>
        </w:rPr>
        <w:t xml:space="preserve">Αρ. </w:t>
      </w:r>
      <w:proofErr w:type="spellStart"/>
      <w:r w:rsidRPr="001D3F6A">
        <w:rPr>
          <w:rFonts w:ascii="Tahoma" w:hAnsi="Tahoma" w:cs="Tahoma"/>
          <w:sz w:val="21"/>
          <w:szCs w:val="21"/>
        </w:rPr>
        <w:t>Πρωτ</w:t>
      </w:r>
      <w:proofErr w:type="spellEnd"/>
      <w:r w:rsidRPr="001D3F6A">
        <w:rPr>
          <w:rFonts w:ascii="Tahoma" w:hAnsi="Tahoma" w:cs="Tahoma"/>
          <w:sz w:val="21"/>
          <w:szCs w:val="21"/>
        </w:rPr>
        <w:t>.:</w:t>
      </w:r>
      <w:r w:rsidR="001D3F6A" w:rsidRPr="001D3F6A">
        <w:rPr>
          <w:rFonts w:ascii="Tahoma" w:hAnsi="Tahoma" w:cs="Tahoma"/>
          <w:sz w:val="21"/>
          <w:szCs w:val="21"/>
        </w:rPr>
        <w:t xml:space="preserve"> 9015</w:t>
      </w:r>
      <w:r w:rsidRPr="001D3F6A">
        <w:rPr>
          <w:rFonts w:ascii="Tahoma" w:hAnsi="Tahoma" w:cs="Tahoma"/>
          <w:sz w:val="21"/>
          <w:szCs w:val="21"/>
        </w:rPr>
        <w:t xml:space="preserve"> </w:t>
      </w:r>
      <w:r w:rsidR="00CE7F29" w:rsidRPr="001D3F6A">
        <w:rPr>
          <w:rFonts w:ascii="Tahoma" w:hAnsi="Tahoma" w:cs="Tahoma"/>
          <w:sz w:val="21"/>
          <w:szCs w:val="21"/>
        </w:rPr>
        <w:t xml:space="preserve">    </w:t>
      </w:r>
      <w:r w:rsidRPr="001D3F6A">
        <w:rPr>
          <w:rFonts w:ascii="Tahoma" w:hAnsi="Tahoma" w:cs="Tahoma"/>
          <w:sz w:val="21"/>
          <w:szCs w:val="21"/>
        </w:rPr>
        <w:tab/>
      </w:r>
      <w:r w:rsidRPr="001D3F6A">
        <w:rPr>
          <w:rFonts w:ascii="Tahoma" w:hAnsi="Tahoma" w:cs="Tahoma"/>
          <w:sz w:val="21"/>
          <w:szCs w:val="21"/>
        </w:rPr>
        <w:tab/>
      </w:r>
      <w:r w:rsidRPr="001D3F6A">
        <w:rPr>
          <w:rFonts w:ascii="Tahoma" w:hAnsi="Tahoma" w:cs="Tahoma"/>
          <w:sz w:val="21"/>
          <w:szCs w:val="21"/>
        </w:rPr>
        <w:tab/>
      </w:r>
      <w:r w:rsidRPr="001D3F6A">
        <w:rPr>
          <w:rFonts w:ascii="Tahoma" w:hAnsi="Tahoma" w:cs="Tahoma"/>
          <w:sz w:val="21"/>
          <w:szCs w:val="21"/>
        </w:rPr>
        <w:tab/>
      </w:r>
      <w:r w:rsidRPr="001D3F6A">
        <w:rPr>
          <w:rFonts w:ascii="Tahoma" w:hAnsi="Tahoma" w:cs="Tahoma"/>
          <w:sz w:val="21"/>
          <w:szCs w:val="21"/>
        </w:rPr>
        <w:tab/>
      </w:r>
      <w:r w:rsidR="00DE35E1" w:rsidRPr="001D3F6A">
        <w:rPr>
          <w:rFonts w:ascii="Tahoma" w:hAnsi="Tahoma" w:cs="Tahoma"/>
          <w:sz w:val="21"/>
          <w:szCs w:val="21"/>
        </w:rPr>
        <w:t xml:space="preserve"> </w:t>
      </w:r>
      <w:r w:rsidR="00D5135A" w:rsidRPr="001D3F6A">
        <w:rPr>
          <w:rFonts w:ascii="Tahoma" w:hAnsi="Tahoma" w:cs="Tahoma"/>
          <w:sz w:val="21"/>
          <w:szCs w:val="21"/>
        </w:rPr>
        <w:tab/>
      </w:r>
      <w:r w:rsidR="00DE35E1" w:rsidRPr="001D3F6A">
        <w:rPr>
          <w:rFonts w:ascii="Tahoma" w:hAnsi="Tahoma" w:cs="Tahoma"/>
          <w:sz w:val="21"/>
          <w:szCs w:val="21"/>
        </w:rPr>
        <w:t xml:space="preserve">   </w:t>
      </w:r>
      <w:r w:rsidR="00020D7D" w:rsidRPr="001D3F6A">
        <w:rPr>
          <w:rFonts w:ascii="Tahoma" w:hAnsi="Tahoma" w:cs="Tahoma"/>
          <w:sz w:val="21"/>
          <w:szCs w:val="21"/>
        </w:rPr>
        <w:t xml:space="preserve"> </w:t>
      </w:r>
      <w:r w:rsidR="00020D7D" w:rsidRPr="001D3F6A">
        <w:rPr>
          <w:rFonts w:ascii="Tahoma" w:hAnsi="Tahoma" w:cs="Tahoma"/>
          <w:sz w:val="21"/>
          <w:szCs w:val="21"/>
        </w:rPr>
        <w:tab/>
        <w:t xml:space="preserve"> </w:t>
      </w:r>
      <w:r w:rsidR="00DE35E1" w:rsidRPr="001D3F6A">
        <w:rPr>
          <w:rFonts w:ascii="Tahoma" w:hAnsi="Tahoma" w:cs="Tahoma"/>
          <w:sz w:val="21"/>
          <w:szCs w:val="21"/>
        </w:rPr>
        <w:t>Αθήνα,</w:t>
      </w:r>
      <w:r w:rsidR="00A617BC" w:rsidRPr="001D3F6A">
        <w:rPr>
          <w:rFonts w:ascii="Tahoma" w:hAnsi="Tahoma" w:cs="Tahoma"/>
          <w:sz w:val="21"/>
          <w:szCs w:val="21"/>
        </w:rPr>
        <w:t xml:space="preserve"> </w:t>
      </w:r>
      <w:r w:rsidR="00734742" w:rsidRPr="001D3F6A">
        <w:rPr>
          <w:rFonts w:ascii="Tahoma" w:hAnsi="Tahoma" w:cs="Tahoma"/>
          <w:sz w:val="21"/>
          <w:szCs w:val="21"/>
        </w:rPr>
        <w:t>1</w:t>
      </w:r>
      <w:r w:rsidR="001D3F6A" w:rsidRPr="001D3F6A">
        <w:rPr>
          <w:rFonts w:ascii="Tahoma" w:hAnsi="Tahoma" w:cs="Tahoma"/>
          <w:sz w:val="21"/>
          <w:szCs w:val="21"/>
        </w:rPr>
        <w:t>0</w:t>
      </w:r>
      <w:r w:rsidR="00DE35E1" w:rsidRPr="001D3F6A">
        <w:rPr>
          <w:rFonts w:ascii="Tahoma" w:hAnsi="Tahoma" w:cs="Tahoma"/>
          <w:sz w:val="21"/>
          <w:szCs w:val="21"/>
        </w:rPr>
        <w:t>/</w:t>
      </w:r>
      <w:r w:rsidR="001D3F6A" w:rsidRPr="001D3F6A">
        <w:rPr>
          <w:rFonts w:ascii="Tahoma" w:hAnsi="Tahoma" w:cs="Tahoma"/>
          <w:sz w:val="21"/>
          <w:szCs w:val="21"/>
        </w:rPr>
        <w:t>1</w:t>
      </w:r>
      <w:r w:rsidR="00734742" w:rsidRPr="001D3F6A">
        <w:rPr>
          <w:rFonts w:ascii="Tahoma" w:hAnsi="Tahoma" w:cs="Tahoma"/>
          <w:sz w:val="21"/>
          <w:szCs w:val="21"/>
        </w:rPr>
        <w:t>0</w:t>
      </w:r>
      <w:r w:rsidR="00A80954" w:rsidRPr="001D3F6A">
        <w:rPr>
          <w:rFonts w:ascii="Tahoma" w:hAnsi="Tahoma" w:cs="Tahoma"/>
          <w:sz w:val="21"/>
          <w:szCs w:val="21"/>
        </w:rPr>
        <w:t>/202</w:t>
      </w:r>
      <w:r w:rsidR="00734742" w:rsidRPr="001D3F6A">
        <w:rPr>
          <w:rFonts w:ascii="Tahoma" w:hAnsi="Tahoma" w:cs="Tahoma"/>
          <w:sz w:val="21"/>
          <w:szCs w:val="21"/>
        </w:rPr>
        <w:t>2</w:t>
      </w:r>
    </w:p>
    <w:p w:rsidR="001D3F6A" w:rsidRDefault="001D3F6A" w:rsidP="001D3F6A">
      <w:pPr>
        <w:ind w:left="-567" w:right="-766"/>
        <w:jc w:val="center"/>
        <w:rPr>
          <w:rFonts w:ascii="Tahoma" w:hAnsi="Tahoma" w:cs="Tahoma"/>
          <w:sz w:val="21"/>
          <w:szCs w:val="21"/>
          <w:lang w:val="en-US"/>
        </w:rPr>
      </w:pPr>
    </w:p>
    <w:p w:rsidR="001D3F6A" w:rsidRPr="001D3F6A" w:rsidRDefault="001D3F6A" w:rsidP="001D3F6A">
      <w:pPr>
        <w:ind w:left="-567" w:right="-766"/>
        <w:jc w:val="center"/>
        <w:rPr>
          <w:rFonts w:ascii="Tahoma" w:hAnsi="Tahoma" w:cs="Tahoma"/>
          <w:sz w:val="21"/>
          <w:szCs w:val="21"/>
          <w:lang w:val="en-US"/>
        </w:rPr>
      </w:pPr>
      <w:bookmarkStart w:id="0" w:name="_GoBack"/>
      <w:bookmarkEnd w:id="0"/>
    </w:p>
    <w:p w:rsidR="002E2428" w:rsidRPr="00A80954" w:rsidRDefault="002E2428" w:rsidP="00D5135A">
      <w:pPr>
        <w:ind w:left="-567"/>
        <w:jc w:val="both"/>
        <w:rPr>
          <w:rFonts w:ascii="Tahoma" w:hAnsi="Tahoma" w:cs="Tahoma"/>
        </w:rPr>
      </w:pPr>
    </w:p>
    <w:p w:rsidR="001D3F6A" w:rsidRDefault="001D3F6A" w:rsidP="001D3F6A">
      <w:pPr>
        <w:jc w:val="both"/>
        <w:rPr>
          <w:rFonts w:ascii="Tahoma" w:hAnsi="Tahoma" w:cs="Tahoma"/>
          <w:sz w:val="21"/>
          <w:szCs w:val="21"/>
        </w:rPr>
      </w:pPr>
      <w:r>
        <w:rPr>
          <w:rFonts w:ascii="Tahoma" w:hAnsi="Tahoma" w:cs="Tahoma"/>
          <w:sz w:val="21"/>
          <w:szCs w:val="21"/>
        </w:rPr>
        <w:t xml:space="preserve">Προς </w:t>
      </w:r>
    </w:p>
    <w:p w:rsidR="001D3F6A" w:rsidRDefault="001D3F6A" w:rsidP="001D3F6A">
      <w:pPr>
        <w:jc w:val="both"/>
        <w:rPr>
          <w:rFonts w:ascii="Tahoma" w:hAnsi="Tahoma" w:cs="Tahoma"/>
          <w:sz w:val="21"/>
          <w:szCs w:val="21"/>
        </w:rPr>
      </w:pPr>
      <w:r>
        <w:rPr>
          <w:rFonts w:ascii="Tahoma" w:hAnsi="Tahoma" w:cs="Tahoma"/>
          <w:sz w:val="21"/>
          <w:szCs w:val="21"/>
        </w:rPr>
        <w:t>τα Σωματεία Μέλη του ΕΚΑ</w:t>
      </w:r>
    </w:p>
    <w:p w:rsidR="001D3F6A" w:rsidRDefault="001D3F6A" w:rsidP="001D3F6A">
      <w:pPr>
        <w:jc w:val="both"/>
        <w:rPr>
          <w:rFonts w:ascii="Tahoma" w:hAnsi="Tahoma" w:cs="Tahoma"/>
          <w:sz w:val="21"/>
          <w:szCs w:val="21"/>
        </w:rPr>
      </w:pPr>
    </w:p>
    <w:p w:rsidR="001D3F6A" w:rsidRDefault="001D3F6A" w:rsidP="001D3F6A">
      <w:pPr>
        <w:jc w:val="center"/>
        <w:rPr>
          <w:rFonts w:ascii="Tahoma" w:hAnsi="Tahoma" w:cs="Tahoma"/>
          <w:sz w:val="21"/>
          <w:szCs w:val="21"/>
        </w:rPr>
      </w:pPr>
    </w:p>
    <w:p w:rsidR="001D3F6A" w:rsidRDefault="001D3F6A" w:rsidP="001D3F6A">
      <w:pPr>
        <w:spacing w:line="360" w:lineRule="auto"/>
        <w:jc w:val="both"/>
        <w:rPr>
          <w:rFonts w:ascii="Tahoma" w:hAnsi="Tahoma" w:cs="Tahoma"/>
          <w:sz w:val="21"/>
          <w:szCs w:val="21"/>
        </w:rPr>
      </w:pPr>
      <w:r>
        <w:rPr>
          <w:rFonts w:ascii="Tahoma" w:hAnsi="Tahoma" w:cs="Tahoma"/>
          <w:sz w:val="21"/>
          <w:szCs w:val="21"/>
        </w:rPr>
        <w:t xml:space="preserve">Συνάδελφοι, </w:t>
      </w:r>
    </w:p>
    <w:p w:rsidR="001D3F6A" w:rsidRDefault="001D3F6A" w:rsidP="001D3F6A">
      <w:pPr>
        <w:jc w:val="both"/>
        <w:rPr>
          <w:rFonts w:ascii="Tahoma" w:hAnsi="Tahoma" w:cs="Tahoma"/>
          <w:sz w:val="21"/>
          <w:szCs w:val="21"/>
        </w:rPr>
      </w:pPr>
      <w:r>
        <w:rPr>
          <w:rFonts w:ascii="Tahoma" w:hAnsi="Tahoma" w:cs="Tahoma"/>
          <w:sz w:val="21"/>
          <w:szCs w:val="21"/>
        </w:rPr>
        <w:t xml:space="preserve">Το Διοικητικό Συμβούλιο του ΕΚΑ ενημερώνει τα Σωματεία - Μέλη του ότι το </w:t>
      </w:r>
      <w:r>
        <w:rPr>
          <w:rFonts w:ascii="Tahoma" w:hAnsi="Tahoma" w:cs="Tahoma"/>
          <w:b/>
          <w:bCs/>
          <w:sz w:val="21"/>
          <w:szCs w:val="21"/>
        </w:rPr>
        <w:t>32</w:t>
      </w:r>
      <w:r>
        <w:rPr>
          <w:rFonts w:ascii="Tahoma" w:hAnsi="Tahoma" w:cs="Tahoma"/>
          <w:b/>
          <w:bCs/>
          <w:sz w:val="21"/>
          <w:szCs w:val="21"/>
          <w:vertAlign w:val="superscript"/>
        </w:rPr>
        <w:t>ο</w:t>
      </w:r>
      <w:r>
        <w:rPr>
          <w:rFonts w:ascii="Tahoma" w:hAnsi="Tahoma" w:cs="Tahoma"/>
          <w:b/>
          <w:bCs/>
          <w:sz w:val="21"/>
          <w:szCs w:val="21"/>
        </w:rPr>
        <w:t xml:space="preserve"> τακτικό Συνέδριο</w:t>
      </w:r>
      <w:r>
        <w:rPr>
          <w:rFonts w:ascii="Tahoma" w:hAnsi="Tahoma" w:cs="Tahoma"/>
          <w:sz w:val="21"/>
          <w:szCs w:val="21"/>
        </w:rPr>
        <w:t xml:space="preserve"> θα πραγματοποιηθεί </w:t>
      </w:r>
      <w:r>
        <w:rPr>
          <w:rFonts w:ascii="Tahoma" w:hAnsi="Tahoma" w:cs="Tahoma"/>
          <w:b/>
          <w:bCs/>
          <w:sz w:val="21"/>
          <w:szCs w:val="21"/>
        </w:rPr>
        <w:t>το Σάββατο 4 Φεβρουαρίου 2023 και την Κυριακή 5 Φεβρουαρίου 2023</w:t>
      </w:r>
      <w:r>
        <w:rPr>
          <w:rFonts w:ascii="Tahoma" w:hAnsi="Tahoma" w:cs="Tahoma"/>
          <w:sz w:val="21"/>
          <w:szCs w:val="21"/>
        </w:rPr>
        <w:t xml:space="preserve">. </w:t>
      </w:r>
    </w:p>
    <w:p w:rsidR="001D3F6A" w:rsidRDefault="001D3F6A" w:rsidP="001D3F6A">
      <w:pPr>
        <w:jc w:val="both"/>
        <w:rPr>
          <w:rFonts w:ascii="Tahoma" w:hAnsi="Tahoma" w:cs="Tahoma"/>
          <w:sz w:val="21"/>
          <w:szCs w:val="21"/>
        </w:rPr>
      </w:pPr>
      <w:r>
        <w:rPr>
          <w:rFonts w:ascii="Tahoma" w:hAnsi="Tahoma" w:cs="Tahoma"/>
          <w:sz w:val="21"/>
          <w:szCs w:val="21"/>
        </w:rPr>
        <w:t>Για να νομιμοποιηθούν τα Σωματεία, πρέπει να προσκομίσουν στο ΕΚΑ (εφ’ όσον δεν τα έχουν προσκομίσει) τα πιο κάτω δικαιολογητικά:</w:t>
      </w:r>
    </w:p>
    <w:p w:rsidR="001D3F6A" w:rsidRDefault="001D3F6A" w:rsidP="001D3F6A">
      <w:pPr>
        <w:rPr>
          <w:rFonts w:ascii="Tahoma" w:hAnsi="Tahoma" w:cs="Tahoma"/>
          <w:sz w:val="21"/>
          <w:szCs w:val="21"/>
        </w:rPr>
      </w:pPr>
    </w:p>
    <w:p w:rsidR="001D3F6A" w:rsidRDefault="001D3F6A" w:rsidP="001D3F6A">
      <w:pPr>
        <w:numPr>
          <w:ilvl w:val="0"/>
          <w:numId w:val="6"/>
        </w:numPr>
        <w:jc w:val="both"/>
        <w:rPr>
          <w:rFonts w:ascii="Tahoma" w:hAnsi="Tahoma" w:cs="Tahoma"/>
          <w:sz w:val="21"/>
          <w:szCs w:val="21"/>
        </w:rPr>
      </w:pPr>
      <w:r>
        <w:rPr>
          <w:rFonts w:ascii="Tahoma" w:hAnsi="Tahoma" w:cs="Tahoma"/>
          <w:sz w:val="21"/>
          <w:szCs w:val="21"/>
        </w:rPr>
        <w:t>Πρακτικό αρχαιρεσιών</w:t>
      </w:r>
    </w:p>
    <w:p w:rsidR="001D3F6A" w:rsidRDefault="001D3F6A" w:rsidP="001D3F6A">
      <w:pPr>
        <w:numPr>
          <w:ilvl w:val="0"/>
          <w:numId w:val="6"/>
        </w:numPr>
        <w:jc w:val="both"/>
        <w:rPr>
          <w:rFonts w:ascii="Tahoma" w:hAnsi="Tahoma" w:cs="Tahoma"/>
          <w:sz w:val="21"/>
          <w:szCs w:val="21"/>
        </w:rPr>
      </w:pPr>
      <w:r>
        <w:rPr>
          <w:rFonts w:ascii="Tahoma" w:hAnsi="Tahoma" w:cs="Tahoma"/>
          <w:sz w:val="21"/>
          <w:szCs w:val="21"/>
        </w:rPr>
        <w:t>Βεβαίωση εκλογής Εφορευτικής Επιτροπής</w:t>
      </w:r>
    </w:p>
    <w:p w:rsidR="001D3F6A" w:rsidRDefault="001D3F6A" w:rsidP="001D3F6A">
      <w:pPr>
        <w:numPr>
          <w:ilvl w:val="0"/>
          <w:numId w:val="6"/>
        </w:numPr>
        <w:jc w:val="both"/>
        <w:rPr>
          <w:rFonts w:ascii="Tahoma" w:hAnsi="Tahoma" w:cs="Tahoma"/>
          <w:sz w:val="21"/>
          <w:szCs w:val="21"/>
        </w:rPr>
      </w:pPr>
      <w:r>
        <w:rPr>
          <w:rFonts w:ascii="Tahoma" w:hAnsi="Tahoma" w:cs="Tahoma"/>
          <w:sz w:val="21"/>
          <w:szCs w:val="21"/>
        </w:rPr>
        <w:t>Διορισμό Δικηγόρου για την διεξαγωγή των αρχαιρεσιών και της Εφορευτικής Επιτροπής</w:t>
      </w:r>
    </w:p>
    <w:p w:rsidR="001D3F6A" w:rsidRDefault="001D3F6A" w:rsidP="001D3F6A">
      <w:pPr>
        <w:numPr>
          <w:ilvl w:val="0"/>
          <w:numId w:val="6"/>
        </w:numPr>
        <w:jc w:val="both"/>
        <w:rPr>
          <w:rFonts w:ascii="Tahoma" w:hAnsi="Tahoma" w:cs="Tahoma"/>
          <w:sz w:val="21"/>
          <w:szCs w:val="21"/>
        </w:rPr>
      </w:pPr>
      <w:r>
        <w:rPr>
          <w:rFonts w:ascii="Tahoma" w:hAnsi="Tahoma" w:cs="Tahoma"/>
          <w:sz w:val="21"/>
          <w:szCs w:val="21"/>
        </w:rPr>
        <w:t>Βεβαίωση Δικηγόρου για τους Εκλεγμένους Αντιπροσώπους στο ΕΚΑ</w:t>
      </w:r>
    </w:p>
    <w:p w:rsidR="001D3F6A" w:rsidRDefault="001D3F6A" w:rsidP="001D3F6A">
      <w:pPr>
        <w:numPr>
          <w:ilvl w:val="0"/>
          <w:numId w:val="6"/>
        </w:numPr>
        <w:jc w:val="both"/>
        <w:rPr>
          <w:rFonts w:ascii="Tahoma" w:hAnsi="Tahoma" w:cs="Tahoma"/>
          <w:sz w:val="21"/>
          <w:szCs w:val="21"/>
        </w:rPr>
      </w:pPr>
      <w:r>
        <w:rPr>
          <w:rFonts w:ascii="Tahoma" w:hAnsi="Tahoma" w:cs="Tahoma"/>
          <w:sz w:val="21"/>
          <w:szCs w:val="21"/>
        </w:rPr>
        <w:t xml:space="preserve">Συγκρότηση Διοικητικού Συμβουλίου σε σώμα (κινητό τηλέφωνο και </w:t>
      </w:r>
      <w:r>
        <w:rPr>
          <w:rFonts w:ascii="Tahoma" w:hAnsi="Tahoma" w:cs="Tahoma"/>
          <w:sz w:val="21"/>
          <w:szCs w:val="21"/>
          <w:lang w:val="en-US"/>
        </w:rPr>
        <w:t>e</w:t>
      </w:r>
      <w:r>
        <w:rPr>
          <w:rFonts w:ascii="Tahoma" w:hAnsi="Tahoma" w:cs="Tahoma"/>
          <w:sz w:val="21"/>
          <w:szCs w:val="21"/>
        </w:rPr>
        <w:t>-</w:t>
      </w:r>
      <w:r>
        <w:rPr>
          <w:rFonts w:ascii="Tahoma" w:hAnsi="Tahoma" w:cs="Tahoma"/>
          <w:sz w:val="21"/>
          <w:szCs w:val="21"/>
          <w:lang w:val="en-US"/>
        </w:rPr>
        <w:t>mail</w:t>
      </w:r>
      <w:r>
        <w:rPr>
          <w:rFonts w:ascii="Tahoma" w:hAnsi="Tahoma" w:cs="Tahoma"/>
          <w:sz w:val="21"/>
          <w:szCs w:val="21"/>
        </w:rPr>
        <w:t xml:space="preserve"> Προέδρου και Γεν. Γραμματέα)</w:t>
      </w:r>
    </w:p>
    <w:p w:rsidR="001D3F6A" w:rsidRDefault="001D3F6A" w:rsidP="001D3F6A">
      <w:pPr>
        <w:numPr>
          <w:ilvl w:val="0"/>
          <w:numId w:val="6"/>
        </w:numPr>
        <w:jc w:val="both"/>
        <w:rPr>
          <w:rFonts w:ascii="Tahoma" w:hAnsi="Tahoma" w:cs="Tahoma"/>
          <w:sz w:val="21"/>
          <w:szCs w:val="21"/>
        </w:rPr>
      </w:pPr>
      <w:r>
        <w:rPr>
          <w:rFonts w:ascii="Tahoma" w:hAnsi="Tahoma" w:cs="Tahoma"/>
          <w:sz w:val="21"/>
          <w:szCs w:val="21"/>
        </w:rPr>
        <w:t>Απόφαση Γ.Σ. για την εκπροσώπηση στη ΓΣΕΕ μέσω ΕΚΑ ή Ομοσπονδίας</w:t>
      </w:r>
    </w:p>
    <w:p w:rsidR="001D3F6A" w:rsidRDefault="001D3F6A" w:rsidP="001D3F6A">
      <w:pPr>
        <w:numPr>
          <w:ilvl w:val="0"/>
          <w:numId w:val="6"/>
        </w:numPr>
        <w:jc w:val="both"/>
        <w:rPr>
          <w:rFonts w:ascii="Tahoma" w:hAnsi="Tahoma" w:cs="Tahoma"/>
          <w:sz w:val="21"/>
          <w:szCs w:val="21"/>
        </w:rPr>
      </w:pPr>
      <w:r>
        <w:rPr>
          <w:rFonts w:ascii="Tahoma" w:hAnsi="Tahoma" w:cs="Tahoma"/>
          <w:sz w:val="21"/>
          <w:szCs w:val="21"/>
        </w:rPr>
        <w:t>Μητρώο Μελών</w:t>
      </w:r>
    </w:p>
    <w:p w:rsidR="001D3F6A" w:rsidRDefault="001D3F6A" w:rsidP="001D3F6A">
      <w:pPr>
        <w:numPr>
          <w:ilvl w:val="0"/>
          <w:numId w:val="6"/>
        </w:numPr>
        <w:jc w:val="both"/>
        <w:rPr>
          <w:rFonts w:ascii="Tahoma" w:hAnsi="Tahoma" w:cs="Tahoma"/>
          <w:sz w:val="21"/>
          <w:szCs w:val="21"/>
        </w:rPr>
      </w:pPr>
      <w:r>
        <w:rPr>
          <w:rFonts w:ascii="Tahoma" w:hAnsi="Tahoma" w:cs="Tahoma"/>
          <w:sz w:val="21"/>
          <w:szCs w:val="21"/>
        </w:rPr>
        <w:t>Κατάσταση ψηφισάντων μελών που να περιλαμβάνει:</w:t>
      </w:r>
    </w:p>
    <w:p w:rsidR="001D3F6A" w:rsidRDefault="001D3F6A" w:rsidP="001D3F6A">
      <w:pPr>
        <w:numPr>
          <w:ilvl w:val="0"/>
          <w:numId w:val="7"/>
        </w:numPr>
        <w:jc w:val="both"/>
        <w:rPr>
          <w:rFonts w:ascii="Tahoma" w:hAnsi="Tahoma" w:cs="Tahoma"/>
          <w:sz w:val="21"/>
          <w:szCs w:val="21"/>
        </w:rPr>
      </w:pPr>
      <w:r>
        <w:rPr>
          <w:rFonts w:ascii="Tahoma" w:hAnsi="Tahoma" w:cs="Tahoma"/>
          <w:sz w:val="21"/>
          <w:szCs w:val="21"/>
        </w:rPr>
        <w:t>Ονοματεπώνυμο – πατρώνυμο</w:t>
      </w:r>
    </w:p>
    <w:p w:rsidR="001D3F6A" w:rsidRDefault="001D3F6A" w:rsidP="001D3F6A">
      <w:pPr>
        <w:numPr>
          <w:ilvl w:val="0"/>
          <w:numId w:val="7"/>
        </w:numPr>
        <w:jc w:val="both"/>
        <w:rPr>
          <w:rFonts w:ascii="Tahoma" w:hAnsi="Tahoma" w:cs="Tahoma"/>
          <w:sz w:val="21"/>
          <w:szCs w:val="21"/>
        </w:rPr>
      </w:pPr>
      <w:r>
        <w:rPr>
          <w:rFonts w:ascii="Tahoma" w:hAnsi="Tahoma" w:cs="Tahoma"/>
          <w:sz w:val="21"/>
          <w:szCs w:val="21"/>
        </w:rPr>
        <w:t>Αριθμό ταυτότητας</w:t>
      </w:r>
    </w:p>
    <w:p w:rsidR="001D3F6A" w:rsidRDefault="001D3F6A" w:rsidP="001D3F6A">
      <w:pPr>
        <w:jc w:val="both"/>
        <w:rPr>
          <w:rFonts w:ascii="Tahoma" w:hAnsi="Tahoma" w:cs="Tahoma"/>
          <w:sz w:val="21"/>
          <w:szCs w:val="21"/>
        </w:rPr>
      </w:pPr>
    </w:p>
    <w:p w:rsidR="001D3F6A" w:rsidRDefault="001D3F6A" w:rsidP="001D3F6A">
      <w:pPr>
        <w:rPr>
          <w:rFonts w:ascii="Tahoma" w:hAnsi="Tahoma" w:cs="Tahoma"/>
          <w:sz w:val="21"/>
          <w:szCs w:val="21"/>
          <w:u w:val="single"/>
        </w:rPr>
      </w:pPr>
      <w:r>
        <w:rPr>
          <w:rFonts w:ascii="Tahoma" w:hAnsi="Tahoma" w:cs="Tahoma"/>
          <w:sz w:val="21"/>
          <w:szCs w:val="21"/>
          <w:u w:val="single"/>
        </w:rPr>
        <w:t>Σημείωση</w:t>
      </w:r>
    </w:p>
    <w:p w:rsidR="001D3F6A" w:rsidRDefault="001D3F6A" w:rsidP="001D3F6A">
      <w:pPr>
        <w:jc w:val="both"/>
        <w:rPr>
          <w:rFonts w:ascii="Tahoma" w:hAnsi="Tahoma" w:cs="Tahoma"/>
          <w:sz w:val="21"/>
          <w:szCs w:val="21"/>
        </w:rPr>
      </w:pPr>
      <w:r>
        <w:rPr>
          <w:rFonts w:ascii="Tahoma" w:hAnsi="Tahoma" w:cs="Tahoma"/>
          <w:sz w:val="21"/>
          <w:szCs w:val="21"/>
        </w:rPr>
        <w:t>Για τη συμμετοχή στο Συνέδριο υποχρεούται η οργάνωση-μέλος, εκτός των ανωτέρω νομιμοποιητικών δικαιολογητικών, να έχει εκπληρώσει τις οικονομικές της υποχρεώσεις προς το ΕΚΑ για το χρονικό διάστημα μέχρι και τον μήνα Φεβρουάριο (2023), που διεξάγεται το Συνέδριο. Γι αυτό παρακαλούμε τα σωματεία:</w:t>
      </w:r>
    </w:p>
    <w:p w:rsidR="001D3F6A" w:rsidRDefault="001D3F6A" w:rsidP="001D3F6A">
      <w:pPr>
        <w:numPr>
          <w:ilvl w:val="0"/>
          <w:numId w:val="8"/>
        </w:numPr>
        <w:ind w:left="0" w:firstLine="0"/>
        <w:jc w:val="both"/>
        <w:rPr>
          <w:rFonts w:ascii="Tahoma" w:hAnsi="Tahoma" w:cs="Tahoma"/>
          <w:sz w:val="21"/>
          <w:szCs w:val="21"/>
        </w:rPr>
      </w:pPr>
      <w:r>
        <w:rPr>
          <w:rFonts w:ascii="Tahoma" w:hAnsi="Tahoma" w:cs="Tahoma"/>
          <w:sz w:val="21"/>
          <w:szCs w:val="21"/>
        </w:rPr>
        <w:t>Να καταβάλουν τις οφειλόμενες προς το ΕΚΑ συνδρομές, προκειμένου να ανταποκριθούμε στις αυξημένες οικονομικές υποχρεώσεις του Συνεδρίου.</w:t>
      </w:r>
    </w:p>
    <w:p w:rsidR="001D3F6A" w:rsidRDefault="001D3F6A" w:rsidP="001D3F6A">
      <w:pPr>
        <w:numPr>
          <w:ilvl w:val="0"/>
          <w:numId w:val="8"/>
        </w:numPr>
        <w:ind w:left="0" w:firstLine="0"/>
        <w:jc w:val="both"/>
        <w:rPr>
          <w:rFonts w:ascii="Tahoma" w:hAnsi="Tahoma" w:cs="Tahoma"/>
          <w:sz w:val="21"/>
          <w:szCs w:val="21"/>
        </w:rPr>
      </w:pPr>
      <w:r>
        <w:rPr>
          <w:rFonts w:ascii="Tahoma" w:hAnsi="Tahoma" w:cs="Tahoma"/>
          <w:sz w:val="21"/>
          <w:szCs w:val="21"/>
        </w:rPr>
        <w:t>Να ενημερώσουν το Οργανωτικό Τμήμα του ΕΚΑ για το ύψος της συνδρομής κάθε μέλους προς το Σωματείο, για να υπολογισθεί το ύψος της οφειλής κάθε οργάνωσης.</w:t>
      </w:r>
    </w:p>
    <w:p w:rsidR="001D3F6A" w:rsidRDefault="001D3F6A" w:rsidP="001D3F6A">
      <w:pPr>
        <w:jc w:val="center"/>
        <w:rPr>
          <w:rFonts w:ascii="Tahoma" w:hAnsi="Tahoma" w:cs="Tahoma"/>
          <w:sz w:val="16"/>
          <w:szCs w:val="16"/>
        </w:rPr>
      </w:pPr>
    </w:p>
    <w:p w:rsidR="001D3F6A" w:rsidRDefault="001D3F6A" w:rsidP="001D3F6A">
      <w:pPr>
        <w:jc w:val="center"/>
        <w:rPr>
          <w:rFonts w:ascii="Tahoma" w:hAnsi="Tahoma" w:cs="Tahoma"/>
          <w:sz w:val="21"/>
          <w:szCs w:val="21"/>
        </w:rPr>
      </w:pPr>
      <w:r>
        <w:rPr>
          <w:rFonts w:ascii="Tahoma" w:hAnsi="Tahoma" w:cs="Tahoma"/>
          <w:sz w:val="21"/>
          <w:szCs w:val="21"/>
        </w:rPr>
        <w:t>Για το Δ.Σ.</w:t>
      </w:r>
    </w:p>
    <w:p w:rsidR="001D3F6A" w:rsidRDefault="001D3F6A" w:rsidP="001D3F6A">
      <w:pPr>
        <w:jc w:val="center"/>
        <w:rPr>
          <w:rFonts w:ascii="Tahoma" w:hAnsi="Tahoma" w:cs="Tahoma"/>
          <w:sz w:val="21"/>
          <w:szCs w:val="21"/>
        </w:rPr>
      </w:pPr>
    </w:p>
    <w:tbl>
      <w:tblPr>
        <w:tblW w:w="0" w:type="auto"/>
        <w:jc w:val="center"/>
        <w:tblCellMar>
          <w:left w:w="0" w:type="dxa"/>
          <w:right w:w="0" w:type="dxa"/>
        </w:tblCellMar>
        <w:tblLook w:val="04A0" w:firstRow="1" w:lastRow="0" w:firstColumn="1" w:lastColumn="0" w:noHBand="0" w:noVBand="1"/>
      </w:tblPr>
      <w:tblGrid>
        <w:gridCol w:w="4044"/>
        <w:gridCol w:w="4044"/>
      </w:tblGrid>
      <w:tr w:rsidR="001D3F6A" w:rsidTr="001D3F6A">
        <w:trPr>
          <w:trHeight w:val="29"/>
          <w:jc w:val="center"/>
        </w:trPr>
        <w:tc>
          <w:tcPr>
            <w:tcW w:w="4044" w:type="dxa"/>
            <w:tcMar>
              <w:top w:w="0" w:type="dxa"/>
              <w:left w:w="108" w:type="dxa"/>
              <w:bottom w:w="0" w:type="dxa"/>
              <w:right w:w="108" w:type="dxa"/>
            </w:tcMar>
            <w:hideMark/>
          </w:tcPr>
          <w:p w:rsidR="001D3F6A" w:rsidRDefault="001D3F6A">
            <w:pPr>
              <w:spacing w:line="276" w:lineRule="auto"/>
              <w:jc w:val="center"/>
              <w:rPr>
                <w:rFonts w:ascii="Tahoma" w:hAnsi="Tahoma" w:cs="Tahoma"/>
                <w:sz w:val="21"/>
                <w:szCs w:val="21"/>
                <w:lang w:eastAsia="en-US"/>
              </w:rPr>
            </w:pPr>
            <w:r>
              <w:rPr>
                <w:rFonts w:ascii="Tahoma" w:hAnsi="Tahoma" w:cs="Tahoma"/>
                <w:sz w:val="21"/>
                <w:szCs w:val="21"/>
                <w:lang w:eastAsia="en-US"/>
              </w:rPr>
              <w:t>Ο  Πρόεδρος</w:t>
            </w:r>
          </w:p>
        </w:tc>
        <w:tc>
          <w:tcPr>
            <w:tcW w:w="4044" w:type="dxa"/>
            <w:tcMar>
              <w:top w:w="0" w:type="dxa"/>
              <w:left w:w="108" w:type="dxa"/>
              <w:bottom w:w="0" w:type="dxa"/>
              <w:right w:w="108" w:type="dxa"/>
            </w:tcMar>
            <w:hideMark/>
          </w:tcPr>
          <w:p w:rsidR="001D3F6A" w:rsidRDefault="001D3F6A">
            <w:pPr>
              <w:spacing w:line="276" w:lineRule="auto"/>
              <w:jc w:val="center"/>
              <w:rPr>
                <w:rFonts w:ascii="Tahoma" w:hAnsi="Tahoma" w:cs="Tahoma"/>
                <w:sz w:val="21"/>
                <w:szCs w:val="21"/>
                <w:lang w:val="en-US" w:eastAsia="en-US"/>
              </w:rPr>
            </w:pPr>
            <w:r>
              <w:rPr>
                <w:rFonts w:ascii="Tahoma" w:hAnsi="Tahoma" w:cs="Tahoma"/>
                <w:sz w:val="21"/>
                <w:szCs w:val="21"/>
                <w:lang w:eastAsia="en-US"/>
              </w:rPr>
              <w:t>Ο  Γεν. Γραμματέας</w:t>
            </w:r>
          </w:p>
          <w:p w:rsidR="001D3F6A" w:rsidRDefault="001D3F6A">
            <w:pPr>
              <w:spacing w:line="276" w:lineRule="auto"/>
              <w:jc w:val="center"/>
              <w:rPr>
                <w:rFonts w:ascii="Tahoma" w:hAnsi="Tahoma" w:cs="Tahoma"/>
                <w:sz w:val="21"/>
                <w:szCs w:val="21"/>
                <w:lang w:val="en-US" w:eastAsia="en-US"/>
              </w:rPr>
            </w:pPr>
          </w:p>
          <w:p w:rsidR="001D3F6A" w:rsidRPr="001D3F6A" w:rsidRDefault="001D3F6A">
            <w:pPr>
              <w:spacing w:line="276" w:lineRule="auto"/>
              <w:jc w:val="center"/>
              <w:rPr>
                <w:rFonts w:ascii="Tahoma" w:hAnsi="Tahoma" w:cs="Tahoma"/>
                <w:sz w:val="21"/>
                <w:szCs w:val="21"/>
                <w:lang w:val="en-US" w:eastAsia="en-US"/>
              </w:rPr>
            </w:pPr>
          </w:p>
        </w:tc>
      </w:tr>
      <w:tr w:rsidR="001D3F6A" w:rsidTr="001D3F6A">
        <w:trPr>
          <w:trHeight w:val="104"/>
          <w:jc w:val="center"/>
        </w:trPr>
        <w:tc>
          <w:tcPr>
            <w:tcW w:w="4044" w:type="dxa"/>
            <w:tcMar>
              <w:top w:w="0" w:type="dxa"/>
              <w:left w:w="108" w:type="dxa"/>
              <w:bottom w:w="0" w:type="dxa"/>
              <w:right w:w="108" w:type="dxa"/>
            </w:tcMar>
          </w:tcPr>
          <w:p w:rsidR="001D3F6A" w:rsidRDefault="001D3F6A">
            <w:pPr>
              <w:spacing w:line="276" w:lineRule="auto"/>
              <w:jc w:val="center"/>
              <w:rPr>
                <w:rFonts w:ascii="Tahoma" w:hAnsi="Tahoma" w:cs="Tahoma"/>
                <w:sz w:val="21"/>
                <w:szCs w:val="21"/>
                <w:lang w:eastAsia="en-US"/>
              </w:rPr>
            </w:pPr>
            <w:r>
              <w:rPr>
                <w:rFonts w:ascii="Tahoma" w:hAnsi="Tahoma" w:cs="Tahoma"/>
                <w:sz w:val="21"/>
                <w:szCs w:val="21"/>
                <w:lang w:eastAsia="en-US"/>
              </w:rPr>
              <w:t xml:space="preserve">Ηλίας </w:t>
            </w:r>
            <w:proofErr w:type="spellStart"/>
            <w:r>
              <w:rPr>
                <w:rFonts w:ascii="Tahoma" w:hAnsi="Tahoma" w:cs="Tahoma"/>
                <w:sz w:val="21"/>
                <w:szCs w:val="21"/>
                <w:lang w:eastAsia="en-US"/>
              </w:rPr>
              <w:t>Γκιουλάκης</w:t>
            </w:r>
            <w:proofErr w:type="spellEnd"/>
          </w:p>
        </w:tc>
        <w:tc>
          <w:tcPr>
            <w:tcW w:w="4044" w:type="dxa"/>
            <w:tcMar>
              <w:top w:w="0" w:type="dxa"/>
              <w:left w:w="108" w:type="dxa"/>
              <w:bottom w:w="0" w:type="dxa"/>
              <w:right w:w="108" w:type="dxa"/>
            </w:tcMar>
          </w:tcPr>
          <w:p w:rsidR="001D3F6A" w:rsidRDefault="001D3F6A">
            <w:pPr>
              <w:spacing w:line="276" w:lineRule="auto"/>
              <w:jc w:val="center"/>
              <w:rPr>
                <w:rFonts w:ascii="Tahoma" w:hAnsi="Tahoma" w:cs="Tahoma"/>
                <w:sz w:val="21"/>
                <w:szCs w:val="21"/>
                <w:lang w:eastAsia="en-US"/>
              </w:rPr>
            </w:pPr>
            <w:r>
              <w:rPr>
                <w:rFonts w:ascii="Tahoma" w:hAnsi="Tahoma" w:cs="Tahoma"/>
                <w:sz w:val="21"/>
                <w:szCs w:val="21"/>
                <w:lang w:eastAsia="en-US"/>
              </w:rPr>
              <w:t xml:space="preserve">Κωνσταντίνος </w:t>
            </w:r>
            <w:proofErr w:type="spellStart"/>
            <w:r>
              <w:rPr>
                <w:rFonts w:ascii="Tahoma" w:hAnsi="Tahoma" w:cs="Tahoma"/>
                <w:sz w:val="21"/>
                <w:szCs w:val="21"/>
                <w:lang w:eastAsia="en-US"/>
              </w:rPr>
              <w:t>Κουλούρης</w:t>
            </w:r>
            <w:proofErr w:type="spellEnd"/>
          </w:p>
        </w:tc>
      </w:tr>
    </w:tbl>
    <w:p w:rsidR="002E2428" w:rsidRPr="008909B5" w:rsidRDefault="002E2428" w:rsidP="008909B5">
      <w:pPr>
        <w:ind w:right="-766"/>
        <w:rPr>
          <w:rFonts w:ascii="Tahoma" w:hAnsi="Tahoma" w:cs="Tahoma"/>
          <w:lang w:val="en-US"/>
        </w:rPr>
      </w:pPr>
    </w:p>
    <w:sectPr w:rsidR="002E2428" w:rsidRPr="008909B5" w:rsidSect="001D3F6A">
      <w:pgSz w:w="11906" w:h="16838"/>
      <w:pgMar w:top="851"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667A8"/>
    <w:multiLevelType w:val="singleLevel"/>
    <w:tmpl w:val="0408000F"/>
    <w:lvl w:ilvl="0">
      <w:start w:val="1"/>
      <w:numFmt w:val="decimal"/>
      <w:lvlText w:val="%1."/>
      <w:lvlJc w:val="left"/>
      <w:pPr>
        <w:tabs>
          <w:tab w:val="num" w:pos="360"/>
        </w:tabs>
        <w:ind w:left="360" w:hanging="360"/>
      </w:pPr>
    </w:lvl>
  </w:abstractNum>
  <w:abstractNum w:abstractNumId="1">
    <w:nsid w:val="110524BD"/>
    <w:multiLevelType w:val="hybridMultilevel"/>
    <w:tmpl w:val="1A2EA17C"/>
    <w:lvl w:ilvl="0" w:tplc="E3782CE0">
      <w:start w:val="1"/>
      <w:numFmt w:val="bullet"/>
      <w:lvlText w:val=""/>
      <w:lvlJc w:val="righ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E6F376C"/>
    <w:multiLevelType w:val="hybridMultilevel"/>
    <w:tmpl w:val="C0C4A89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23861241"/>
    <w:multiLevelType w:val="multilevel"/>
    <w:tmpl w:val="DB18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412B36"/>
    <w:multiLevelType w:val="hybridMultilevel"/>
    <w:tmpl w:val="EAE4CF6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588946F6"/>
    <w:multiLevelType w:val="singleLevel"/>
    <w:tmpl w:val="F222992C"/>
    <w:lvl w:ilvl="0">
      <w:start w:val="1"/>
      <w:numFmt w:val="bullet"/>
      <w:lvlText w:val=""/>
      <w:lvlJc w:val="left"/>
      <w:pPr>
        <w:tabs>
          <w:tab w:val="num" w:pos="360"/>
        </w:tabs>
        <w:ind w:left="340" w:hanging="340"/>
      </w:pPr>
      <w:rPr>
        <w:rFonts w:ascii="Symbol" w:hAnsi="Symbol" w:hint="default"/>
      </w:rPr>
    </w:lvl>
  </w:abstractNum>
  <w:abstractNum w:abstractNumId="6">
    <w:nsid w:val="5D281AE2"/>
    <w:multiLevelType w:val="hybridMultilevel"/>
    <w:tmpl w:val="FC7EF8E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7304258E"/>
    <w:multiLevelType w:val="hybridMultilevel"/>
    <w:tmpl w:val="EF3C91E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7"/>
  </w:num>
  <w:num w:numId="5">
    <w:abstractNumId w:val="6"/>
  </w:num>
  <w:num w:numId="6">
    <w:abstractNumId w:val="0"/>
    <w:lvlOverride w:ilvl="0">
      <w:startOverride w:val="1"/>
    </w:lvlOverride>
  </w:num>
  <w:num w:numId="7">
    <w:abstractNumId w:val="5"/>
    <w:lvlOverride w:ilv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0D7D"/>
    <w:rsid w:val="001466E5"/>
    <w:rsid w:val="001C705E"/>
    <w:rsid w:val="001D3F6A"/>
    <w:rsid w:val="001D6597"/>
    <w:rsid w:val="002E2428"/>
    <w:rsid w:val="005039DF"/>
    <w:rsid w:val="00521887"/>
    <w:rsid w:val="00526EE0"/>
    <w:rsid w:val="005B5FE7"/>
    <w:rsid w:val="0063329D"/>
    <w:rsid w:val="006A3C93"/>
    <w:rsid w:val="00734742"/>
    <w:rsid w:val="00816766"/>
    <w:rsid w:val="00875477"/>
    <w:rsid w:val="008909B5"/>
    <w:rsid w:val="00A23749"/>
    <w:rsid w:val="00A617BC"/>
    <w:rsid w:val="00A80954"/>
    <w:rsid w:val="00CE7F29"/>
    <w:rsid w:val="00D5135A"/>
    <w:rsid w:val="00D76598"/>
    <w:rsid w:val="00D86011"/>
    <w:rsid w:val="00D914F6"/>
    <w:rsid w:val="00DA6EC1"/>
    <w:rsid w:val="00DE35E1"/>
    <w:rsid w:val="00E76787"/>
    <w:rsid w:val="00ED17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character" w:styleId="a3">
    <w:name w:val="Strong"/>
    <w:uiPriority w:val="22"/>
    <w:qFormat/>
    <w:rsid w:val="001D6597"/>
    <w:rPr>
      <w:b/>
      <w:bCs/>
    </w:rPr>
  </w:style>
  <w:style w:type="paragraph" w:styleId="a4">
    <w:name w:val="List Paragraph"/>
    <w:basedOn w:val="a"/>
    <w:uiPriority w:val="34"/>
    <w:qFormat/>
    <w:rsid w:val="00A617BC"/>
    <w:pPr>
      <w:spacing w:after="160" w:line="259" w:lineRule="auto"/>
      <w:ind w:left="720"/>
      <w:contextualSpacing/>
    </w:pPr>
    <w:rPr>
      <w:rFonts w:ascii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character" w:styleId="a3">
    <w:name w:val="Strong"/>
    <w:uiPriority w:val="22"/>
    <w:qFormat/>
    <w:rsid w:val="001D6597"/>
    <w:rPr>
      <w:b/>
      <w:bCs/>
    </w:rPr>
  </w:style>
  <w:style w:type="paragraph" w:styleId="a4">
    <w:name w:val="List Paragraph"/>
    <w:basedOn w:val="a"/>
    <w:uiPriority w:val="34"/>
    <w:qFormat/>
    <w:rsid w:val="00A617BC"/>
    <w:pPr>
      <w:spacing w:after="160" w:line="259" w:lineRule="auto"/>
      <w:ind w:left="720"/>
      <w:contextualSpacing/>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035028">
      <w:bodyDiv w:val="1"/>
      <w:marLeft w:val="0"/>
      <w:marRight w:val="0"/>
      <w:marTop w:val="0"/>
      <w:marBottom w:val="0"/>
      <w:divBdr>
        <w:top w:val="none" w:sz="0" w:space="0" w:color="auto"/>
        <w:left w:val="none" w:sz="0" w:space="0" w:color="auto"/>
        <w:bottom w:val="none" w:sz="0" w:space="0" w:color="auto"/>
        <w:right w:val="none" w:sz="0" w:space="0" w:color="auto"/>
      </w:divBdr>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8142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1511</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Natali Engelen</cp:lastModifiedBy>
  <cp:revision>2</cp:revision>
  <cp:lastPrinted>2020-02-02T11:42:00Z</cp:lastPrinted>
  <dcterms:created xsi:type="dcterms:W3CDTF">2022-10-11T06:46:00Z</dcterms:created>
  <dcterms:modified xsi:type="dcterms:W3CDTF">2022-10-11T06:46:00Z</dcterms:modified>
</cp:coreProperties>
</file>