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r w:rsidRPr="00A17C7B">
        <w:rPr>
          <w:rFonts w:ascii="Arial" w:hAnsi="Arial" w:cs="Arial"/>
          <w:b/>
          <w:bCs/>
        </w:rPr>
        <w:t>Ταχ. Διεύθ</w:t>
      </w:r>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r w:rsidRPr="00A17C7B">
        <w:rPr>
          <w:rFonts w:ascii="Arial" w:hAnsi="Arial" w:cs="Arial"/>
          <w:b/>
          <w:bCs/>
        </w:rPr>
        <w:t xml:space="preserve">Τηλ.: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r w:rsidRPr="005F2BB6">
        <w:rPr>
          <w:rFonts w:ascii="Arial" w:hAnsi="Arial" w:cs="Arial"/>
          <w:b/>
          <w:bCs/>
          <w:color w:val="0000FF"/>
          <w:u w:val="single"/>
          <w:lang w:val="en-US"/>
        </w:rPr>
        <w:t>eka</w:t>
      </w:r>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5A0BDA" w:rsidRPr="00475B41" w:rsidRDefault="00F71916" w:rsidP="005A0BDA">
      <w:pPr>
        <w:jc w:val="center"/>
        <w:rPr>
          <w:rFonts w:ascii="Tahoma" w:hAnsi="Tahoma" w:cs="Tahoma"/>
          <w:sz w:val="21"/>
          <w:szCs w:val="21"/>
        </w:rPr>
      </w:pPr>
      <w:r w:rsidRPr="00E11626">
        <w:rPr>
          <w:rFonts w:ascii="Tahoma" w:hAnsi="Tahoma" w:cs="Tahoma"/>
          <w:sz w:val="21"/>
          <w:szCs w:val="21"/>
        </w:rPr>
        <w:t xml:space="preserve">Αρ. Πρωτ.: </w:t>
      </w:r>
      <w:r w:rsidR="00475B41">
        <w:rPr>
          <w:rFonts w:ascii="Tahoma" w:hAnsi="Tahoma" w:cs="Tahoma"/>
          <w:sz w:val="21"/>
          <w:szCs w:val="21"/>
          <w:lang w:val="en-US"/>
        </w:rPr>
        <w:t>2003</w:t>
      </w:r>
      <w:r w:rsidRPr="00E11626">
        <w:rPr>
          <w:rFonts w:ascii="Tahoma" w:hAnsi="Tahoma" w:cs="Tahoma"/>
          <w:sz w:val="21"/>
          <w:szCs w:val="21"/>
        </w:rPr>
        <w:tab/>
      </w:r>
      <w:r w:rsidR="00E11626" w:rsidRPr="00475B41">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t xml:space="preserve">Αθήνα, </w:t>
      </w:r>
      <w:r w:rsidR="00475B41">
        <w:rPr>
          <w:rFonts w:ascii="Tahoma" w:hAnsi="Tahoma" w:cs="Tahoma"/>
          <w:sz w:val="21"/>
          <w:szCs w:val="21"/>
          <w:lang w:val="en-US"/>
        </w:rPr>
        <w:t>19</w:t>
      </w:r>
      <w:r w:rsidR="005A0BDA" w:rsidRPr="00E11626">
        <w:rPr>
          <w:rFonts w:ascii="Tahoma" w:hAnsi="Tahoma" w:cs="Tahoma"/>
          <w:sz w:val="21"/>
          <w:szCs w:val="21"/>
        </w:rPr>
        <w:t>/</w:t>
      </w:r>
      <w:r w:rsidR="00E11626" w:rsidRPr="00E11626">
        <w:rPr>
          <w:rFonts w:ascii="Tahoma" w:hAnsi="Tahoma" w:cs="Tahoma"/>
          <w:sz w:val="21"/>
          <w:szCs w:val="21"/>
        </w:rPr>
        <w:t>1/201</w:t>
      </w:r>
      <w:r w:rsidR="00E11626" w:rsidRPr="00475B41">
        <w:rPr>
          <w:rFonts w:ascii="Tahoma" w:hAnsi="Tahoma" w:cs="Tahoma"/>
          <w:sz w:val="21"/>
          <w:szCs w:val="21"/>
        </w:rPr>
        <w:t>7</w:t>
      </w:r>
    </w:p>
    <w:p w:rsidR="005A0BDA" w:rsidRPr="00E11626" w:rsidRDefault="005A0BDA" w:rsidP="005A0BDA">
      <w:pPr>
        <w:jc w:val="center"/>
        <w:rPr>
          <w:rFonts w:ascii="Tahoma" w:hAnsi="Tahoma" w:cs="Tahoma"/>
          <w:sz w:val="21"/>
          <w:szCs w:val="21"/>
        </w:rPr>
      </w:pPr>
    </w:p>
    <w:p w:rsidR="00E11626" w:rsidRPr="00475B41" w:rsidRDefault="00E11626" w:rsidP="00E11626">
      <w:pPr>
        <w:rPr>
          <w:rFonts w:ascii="Tahoma" w:hAnsi="Tahoma" w:cs="Tahoma"/>
          <w:sz w:val="21"/>
          <w:szCs w:val="21"/>
        </w:rPr>
      </w:pPr>
    </w:p>
    <w:p w:rsidR="00E11626" w:rsidRPr="00E11626" w:rsidRDefault="00E11626" w:rsidP="00E11626">
      <w:pPr>
        <w:rPr>
          <w:rFonts w:ascii="Tahoma" w:hAnsi="Tahoma" w:cs="Tahoma"/>
          <w:sz w:val="21"/>
          <w:szCs w:val="21"/>
        </w:rPr>
      </w:pPr>
      <w:r w:rsidRPr="00E11626">
        <w:rPr>
          <w:rFonts w:ascii="Tahoma" w:hAnsi="Tahoma" w:cs="Tahoma"/>
          <w:sz w:val="21"/>
          <w:szCs w:val="21"/>
        </w:rPr>
        <w:t>Προς</w:t>
      </w:r>
    </w:p>
    <w:p w:rsidR="00E11626" w:rsidRPr="00E11626" w:rsidRDefault="00E11626" w:rsidP="00E11626">
      <w:pPr>
        <w:rPr>
          <w:rFonts w:ascii="Tahoma" w:hAnsi="Tahoma" w:cs="Tahoma"/>
          <w:sz w:val="21"/>
          <w:szCs w:val="21"/>
        </w:rPr>
      </w:pPr>
      <w:r w:rsidRPr="00E11626">
        <w:rPr>
          <w:rFonts w:ascii="Tahoma" w:hAnsi="Tahoma" w:cs="Tahoma"/>
          <w:sz w:val="21"/>
          <w:szCs w:val="21"/>
        </w:rPr>
        <w:t>τα Σωματεία Μέλη του ΕΚΑ</w:t>
      </w:r>
    </w:p>
    <w:p w:rsidR="00E11626" w:rsidRPr="00E11626" w:rsidRDefault="00E11626" w:rsidP="00E11626">
      <w:pPr>
        <w:rPr>
          <w:rFonts w:ascii="Tahoma" w:hAnsi="Tahoma" w:cs="Tahoma"/>
          <w:sz w:val="21"/>
          <w:szCs w:val="21"/>
        </w:rPr>
      </w:pPr>
    </w:p>
    <w:p w:rsidR="00E11626" w:rsidRPr="00E11626" w:rsidRDefault="00E11626" w:rsidP="00E11626">
      <w:pPr>
        <w:rPr>
          <w:rFonts w:ascii="Tahoma" w:hAnsi="Tahoma" w:cs="Tahoma"/>
          <w:sz w:val="21"/>
          <w:szCs w:val="21"/>
        </w:rPr>
      </w:pPr>
      <w:r w:rsidRPr="00E11626">
        <w:rPr>
          <w:rFonts w:ascii="Tahoma" w:hAnsi="Tahoma" w:cs="Tahoma"/>
          <w:sz w:val="21"/>
          <w:szCs w:val="21"/>
        </w:rPr>
        <w:t xml:space="preserve">Συνάδελφοι, </w:t>
      </w:r>
    </w:p>
    <w:p w:rsidR="00E11626" w:rsidRPr="00E11626" w:rsidRDefault="00E11626" w:rsidP="00E11626">
      <w:pPr>
        <w:rPr>
          <w:rFonts w:ascii="Tahoma" w:hAnsi="Tahoma" w:cs="Tahoma"/>
          <w:sz w:val="21"/>
          <w:szCs w:val="21"/>
        </w:rPr>
      </w:pPr>
      <w:bookmarkStart w:id="0" w:name="_GoBack"/>
      <w:bookmarkEnd w:id="0"/>
    </w:p>
    <w:p w:rsidR="00475B41" w:rsidRPr="00475B41" w:rsidRDefault="00475B41" w:rsidP="00475B41">
      <w:pPr>
        <w:ind w:firstLine="360"/>
        <w:jc w:val="both"/>
        <w:rPr>
          <w:rFonts w:ascii="Tahoma" w:eastAsia="MS Mincho" w:hAnsi="Tahoma" w:cs="Tahoma"/>
          <w:b/>
          <w:sz w:val="20"/>
          <w:szCs w:val="20"/>
          <w:lang w:eastAsia="ja-JP"/>
        </w:rPr>
      </w:pPr>
      <w:r w:rsidRPr="00475B41">
        <w:rPr>
          <w:rFonts w:ascii="Tahoma" w:eastAsia="MS Mincho" w:hAnsi="Tahoma" w:cs="Tahoma"/>
          <w:sz w:val="20"/>
          <w:szCs w:val="20"/>
          <w:lang w:eastAsia="ja-JP"/>
        </w:rPr>
        <w:t xml:space="preserve">Το Διοικητικό Συμβούλιο του ΕΚΑ ενημερώνει τα Σωματεία - Μέλη του ότι το </w:t>
      </w:r>
      <w:r w:rsidRPr="00475B41">
        <w:rPr>
          <w:rFonts w:ascii="Tahoma" w:eastAsia="MS Mincho" w:hAnsi="Tahoma" w:cs="Tahoma"/>
          <w:b/>
          <w:sz w:val="20"/>
          <w:szCs w:val="20"/>
          <w:lang w:eastAsia="ja-JP"/>
        </w:rPr>
        <w:t>30</w:t>
      </w:r>
      <w:r w:rsidRPr="00475B41">
        <w:rPr>
          <w:rFonts w:ascii="Tahoma" w:eastAsia="MS Mincho" w:hAnsi="Tahoma" w:cs="Tahoma"/>
          <w:b/>
          <w:sz w:val="20"/>
          <w:szCs w:val="20"/>
          <w:vertAlign w:val="superscript"/>
          <w:lang w:eastAsia="ja-JP"/>
        </w:rPr>
        <w:t>ο</w:t>
      </w:r>
      <w:r w:rsidRPr="00475B41">
        <w:rPr>
          <w:rFonts w:ascii="Tahoma" w:eastAsia="MS Mincho" w:hAnsi="Tahoma" w:cs="Tahoma"/>
          <w:b/>
          <w:sz w:val="20"/>
          <w:szCs w:val="20"/>
          <w:lang w:eastAsia="ja-JP"/>
        </w:rPr>
        <w:t xml:space="preserve"> Έκτακτο Συνέδριο</w:t>
      </w:r>
      <w:r w:rsidRPr="00475B41">
        <w:rPr>
          <w:rFonts w:ascii="Tahoma" w:eastAsia="MS Mincho" w:hAnsi="Tahoma" w:cs="Tahoma"/>
          <w:sz w:val="20"/>
          <w:szCs w:val="20"/>
          <w:lang w:eastAsia="ja-JP"/>
        </w:rPr>
        <w:t xml:space="preserve"> θα πραγματοποιηθεί </w:t>
      </w:r>
      <w:r w:rsidRPr="00475B41">
        <w:rPr>
          <w:rFonts w:ascii="Tahoma" w:eastAsia="MS Mincho" w:hAnsi="Tahoma" w:cs="Tahoma"/>
          <w:b/>
          <w:sz w:val="20"/>
          <w:szCs w:val="20"/>
          <w:lang w:eastAsia="ja-JP"/>
        </w:rPr>
        <w:t>την Κυριακή 5 Φεβρουαρίου 2017</w:t>
      </w:r>
      <w:r w:rsidRPr="00475B41">
        <w:rPr>
          <w:rFonts w:ascii="Tahoma" w:eastAsia="MS Mincho" w:hAnsi="Tahoma" w:cs="Tahoma"/>
          <w:sz w:val="20"/>
          <w:szCs w:val="20"/>
          <w:lang w:eastAsia="ja-JP"/>
        </w:rPr>
        <w:t xml:space="preserve">, στην αίθουσα «ΜΕΛΙΝΑ ΜΕΡΚΟΥΡΗ» στο ΣΕΦ. Επίσης, οι αρχαιρεσίες για την ανάδειξη του νέου Διοικητικού Συμβουλίου, της Ελεγκτικής Επιτροπής και των αντιπροσώπων για τη ΓΣΕΕ θα διεξαχθούν </w:t>
      </w:r>
      <w:r w:rsidRPr="00475B41">
        <w:rPr>
          <w:rFonts w:ascii="Tahoma" w:eastAsia="MS Mincho" w:hAnsi="Tahoma" w:cs="Tahoma"/>
          <w:b/>
          <w:sz w:val="20"/>
          <w:szCs w:val="20"/>
          <w:lang w:eastAsia="ja-JP"/>
        </w:rPr>
        <w:t>το Σάββατο 11 και την Κυριακή 12 Φεβρουαρίου 2017, στα γραφεία του ΕΚΑ (Γ’ Σεπτεμβρίου 48β).</w:t>
      </w:r>
    </w:p>
    <w:p w:rsidR="00475B41" w:rsidRPr="00475B41" w:rsidRDefault="00475B41" w:rsidP="00475B41">
      <w:pPr>
        <w:ind w:firstLine="360"/>
        <w:jc w:val="both"/>
        <w:rPr>
          <w:rFonts w:ascii="Tahoma" w:eastAsia="MS Mincho" w:hAnsi="Tahoma" w:cs="Tahoma"/>
          <w:sz w:val="20"/>
          <w:szCs w:val="20"/>
          <w:lang w:eastAsia="ja-JP"/>
        </w:rPr>
      </w:pPr>
      <w:r w:rsidRPr="00475B41">
        <w:rPr>
          <w:rFonts w:ascii="Tahoma" w:eastAsia="MS Mincho" w:hAnsi="Tahoma" w:cs="Tahoma"/>
          <w:sz w:val="20"/>
          <w:szCs w:val="20"/>
          <w:lang w:eastAsia="ja-JP"/>
        </w:rPr>
        <w:t>Για να νομιμοποιηθούν τα Σωματεία, πρέπει να προσκομίσουν στο ΕΚΑ (εφ’ όσον δεν τα έχουν προσκομίσει), τα πιο κάτω δικαιολογητικά και τυχόν παραιτήσεις αντιπροσώπων</w:t>
      </w:r>
      <w:r w:rsidRPr="00475B41">
        <w:rPr>
          <w:rFonts w:ascii="Tahoma" w:eastAsia="MS Mincho" w:hAnsi="Tahoma" w:cs="Tahoma"/>
          <w:b/>
          <w:sz w:val="20"/>
          <w:szCs w:val="20"/>
          <w:lang w:eastAsia="ja-JP"/>
        </w:rPr>
        <w:t xml:space="preserve"> μέχρι τη Δευτέρα 30 Ιανουαρίου 2017 και ώρα 15:00 (από Δευτέρα 23/1 έως Παρασκευή 27/1 το ωράριο θα είναι από 07:30 έως 17:30)</w:t>
      </w:r>
      <w:r w:rsidRPr="00475B41">
        <w:rPr>
          <w:rFonts w:ascii="Tahoma" w:eastAsia="MS Mincho" w:hAnsi="Tahoma" w:cs="Tahoma"/>
          <w:sz w:val="20"/>
          <w:szCs w:val="20"/>
          <w:lang w:eastAsia="ja-JP"/>
        </w:rPr>
        <w:t>:</w:t>
      </w:r>
    </w:p>
    <w:p w:rsidR="00475B41" w:rsidRPr="00475B41" w:rsidRDefault="00475B41" w:rsidP="00475B41">
      <w:pPr>
        <w:rPr>
          <w:rFonts w:ascii="Tahoma" w:eastAsia="MS Mincho" w:hAnsi="Tahoma" w:cs="Tahoma"/>
          <w:sz w:val="20"/>
          <w:szCs w:val="20"/>
          <w:lang w:eastAsia="ja-JP"/>
        </w:rPr>
      </w:pPr>
    </w:p>
    <w:p w:rsidR="00475B41" w:rsidRPr="00475B41" w:rsidRDefault="00475B41" w:rsidP="00475B41">
      <w:pPr>
        <w:numPr>
          <w:ilvl w:val="0"/>
          <w:numId w:val="17"/>
        </w:numPr>
        <w:jc w:val="both"/>
        <w:rPr>
          <w:rFonts w:ascii="Tahoma" w:eastAsia="MS Mincho" w:hAnsi="Tahoma" w:cs="Tahoma"/>
          <w:sz w:val="20"/>
          <w:szCs w:val="20"/>
          <w:lang w:eastAsia="ja-JP"/>
        </w:rPr>
      </w:pPr>
      <w:r w:rsidRPr="00475B41">
        <w:rPr>
          <w:rFonts w:ascii="Tahoma" w:eastAsia="MS Mincho" w:hAnsi="Tahoma" w:cs="Tahoma"/>
          <w:sz w:val="20"/>
          <w:szCs w:val="20"/>
          <w:lang w:eastAsia="ja-JP"/>
        </w:rPr>
        <w:t>Πρακτικό αρχαιρεσιών – αντίγραφο από το πρωτοδικείο</w:t>
      </w:r>
    </w:p>
    <w:p w:rsidR="00475B41" w:rsidRPr="00475B41" w:rsidRDefault="00475B41" w:rsidP="00475B41">
      <w:pPr>
        <w:numPr>
          <w:ilvl w:val="0"/>
          <w:numId w:val="17"/>
        </w:numPr>
        <w:jc w:val="both"/>
        <w:rPr>
          <w:rFonts w:ascii="Tahoma" w:eastAsia="MS Mincho" w:hAnsi="Tahoma" w:cs="Tahoma"/>
          <w:sz w:val="20"/>
          <w:szCs w:val="20"/>
          <w:lang w:eastAsia="ja-JP"/>
        </w:rPr>
      </w:pPr>
      <w:r w:rsidRPr="00475B41">
        <w:rPr>
          <w:rFonts w:ascii="Tahoma" w:eastAsia="MS Mincho" w:hAnsi="Tahoma" w:cs="Tahoma"/>
          <w:sz w:val="20"/>
          <w:szCs w:val="20"/>
          <w:lang w:eastAsia="ja-JP"/>
        </w:rPr>
        <w:t>Βεβαίωση εκλογής αντιπροσώπων για το ΕΚΑ (από το Δικαστικό Αντιπρόσωπο)</w:t>
      </w:r>
    </w:p>
    <w:p w:rsidR="00475B41" w:rsidRPr="00475B41" w:rsidRDefault="00475B41" w:rsidP="00475B41">
      <w:pPr>
        <w:numPr>
          <w:ilvl w:val="0"/>
          <w:numId w:val="17"/>
        </w:numPr>
        <w:jc w:val="both"/>
        <w:rPr>
          <w:rFonts w:ascii="Tahoma" w:eastAsia="MS Mincho" w:hAnsi="Tahoma" w:cs="Tahoma"/>
          <w:sz w:val="20"/>
          <w:szCs w:val="20"/>
          <w:lang w:eastAsia="ja-JP"/>
        </w:rPr>
      </w:pPr>
      <w:r w:rsidRPr="00475B41">
        <w:rPr>
          <w:rFonts w:ascii="Tahoma" w:eastAsia="MS Mincho" w:hAnsi="Tahoma" w:cs="Tahoma"/>
          <w:sz w:val="20"/>
          <w:szCs w:val="20"/>
          <w:lang w:eastAsia="ja-JP"/>
        </w:rPr>
        <w:t>Συγκρότηση Διοικητικού Συμβουλίου σε σώμα</w:t>
      </w:r>
    </w:p>
    <w:p w:rsidR="00475B41" w:rsidRPr="00475B41" w:rsidRDefault="00475B41" w:rsidP="00475B41">
      <w:pPr>
        <w:numPr>
          <w:ilvl w:val="0"/>
          <w:numId w:val="17"/>
        </w:numPr>
        <w:jc w:val="both"/>
        <w:rPr>
          <w:rFonts w:ascii="Tahoma" w:eastAsia="MS Mincho" w:hAnsi="Tahoma" w:cs="Tahoma"/>
          <w:sz w:val="20"/>
          <w:szCs w:val="20"/>
          <w:lang w:eastAsia="ja-JP"/>
        </w:rPr>
      </w:pPr>
      <w:r w:rsidRPr="00475B41">
        <w:rPr>
          <w:rFonts w:ascii="Tahoma" w:eastAsia="MS Mincho" w:hAnsi="Tahoma" w:cs="Tahoma"/>
          <w:sz w:val="20"/>
          <w:szCs w:val="20"/>
          <w:lang w:eastAsia="ja-JP"/>
        </w:rPr>
        <w:t>Απόφαση Γ.Σ. για την εκπροσώπηση στη ΓΣΕΕ μέσω ΕΚΑ ή Ομοσπονδίας</w:t>
      </w:r>
    </w:p>
    <w:p w:rsidR="00475B41" w:rsidRPr="00475B41" w:rsidRDefault="00475B41" w:rsidP="00475B41">
      <w:pPr>
        <w:numPr>
          <w:ilvl w:val="0"/>
          <w:numId w:val="17"/>
        </w:numPr>
        <w:jc w:val="both"/>
        <w:rPr>
          <w:rFonts w:ascii="Tahoma" w:eastAsia="MS Mincho" w:hAnsi="Tahoma" w:cs="Tahoma"/>
          <w:sz w:val="20"/>
          <w:szCs w:val="20"/>
          <w:lang w:eastAsia="ja-JP"/>
        </w:rPr>
      </w:pPr>
      <w:r w:rsidRPr="00475B41">
        <w:rPr>
          <w:rFonts w:ascii="Tahoma" w:eastAsia="MS Mincho" w:hAnsi="Tahoma" w:cs="Tahoma"/>
          <w:sz w:val="20"/>
          <w:szCs w:val="20"/>
          <w:lang w:eastAsia="ja-JP"/>
        </w:rPr>
        <w:t>Μητρώο μελών</w:t>
      </w:r>
    </w:p>
    <w:p w:rsidR="00475B41" w:rsidRPr="00475B41" w:rsidRDefault="00475B41" w:rsidP="00475B41">
      <w:pPr>
        <w:numPr>
          <w:ilvl w:val="0"/>
          <w:numId w:val="17"/>
        </w:numPr>
        <w:jc w:val="both"/>
        <w:rPr>
          <w:rFonts w:ascii="Tahoma" w:eastAsia="MS Mincho" w:hAnsi="Tahoma" w:cs="Tahoma"/>
          <w:sz w:val="20"/>
          <w:szCs w:val="20"/>
          <w:lang w:eastAsia="ja-JP"/>
        </w:rPr>
      </w:pPr>
      <w:r w:rsidRPr="00475B41">
        <w:rPr>
          <w:rFonts w:ascii="Tahoma" w:eastAsia="MS Mincho" w:hAnsi="Tahoma" w:cs="Tahoma"/>
          <w:sz w:val="20"/>
          <w:szCs w:val="20"/>
          <w:lang w:eastAsia="ja-JP"/>
        </w:rPr>
        <w:t>Κατάσταση ψηφισάντων μελών, επικυρωμένη από τον δικαστικό, που να περιλαμβάνει:</w:t>
      </w:r>
    </w:p>
    <w:p w:rsidR="00475B41" w:rsidRPr="00475B41" w:rsidRDefault="00475B41" w:rsidP="00475B41">
      <w:pPr>
        <w:numPr>
          <w:ilvl w:val="0"/>
          <w:numId w:val="18"/>
        </w:numPr>
        <w:jc w:val="both"/>
        <w:rPr>
          <w:rFonts w:ascii="Tahoma" w:eastAsia="MS Mincho" w:hAnsi="Tahoma" w:cs="Tahoma"/>
          <w:sz w:val="20"/>
          <w:szCs w:val="20"/>
          <w:lang w:eastAsia="ja-JP"/>
        </w:rPr>
      </w:pPr>
      <w:r w:rsidRPr="00475B41">
        <w:rPr>
          <w:rFonts w:ascii="Tahoma" w:eastAsia="MS Mincho" w:hAnsi="Tahoma" w:cs="Tahoma"/>
          <w:sz w:val="20"/>
          <w:szCs w:val="20"/>
          <w:lang w:eastAsia="ja-JP"/>
        </w:rPr>
        <w:t>Ονοματεπώνυμο – πατρώνυμο</w:t>
      </w:r>
    </w:p>
    <w:p w:rsidR="00475B41" w:rsidRPr="00475B41" w:rsidRDefault="00475B41" w:rsidP="00475B41">
      <w:pPr>
        <w:numPr>
          <w:ilvl w:val="0"/>
          <w:numId w:val="18"/>
        </w:numPr>
        <w:jc w:val="both"/>
        <w:rPr>
          <w:rFonts w:ascii="Tahoma" w:eastAsia="MS Mincho" w:hAnsi="Tahoma" w:cs="Tahoma"/>
          <w:sz w:val="20"/>
          <w:szCs w:val="20"/>
          <w:lang w:eastAsia="ja-JP"/>
        </w:rPr>
      </w:pPr>
      <w:r w:rsidRPr="00475B41">
        <w:rPr>
          <w:rFonts w:ascii="Tahoma" w:eastAsia="MS Mincho" w:hAnsi="Tahoma" w:cs="Tahoma"/>
          <w:sz w:val="20"/>
          <w:szCs w:val="20"/>
          <w:lang w:eastAsia="ja-JP"/>
        </w:rPr>
        <w:t>Αριθμό ταυτότητας</w:t>
      </w:r>
    </w:p>
    <w:p w:rsidR="00475B41" w:rsidRPr="00475B41" w:rsidRDefault="00475B41" w:rsidP="00475B41">
      <w:pPr>
        <w:numPr>
          <w:ilvl w:val="0"/>
          <w:numId w:val="18"/>
        </w:numPr>
        <w:jc w:val="both"/>
        <w:rPr>
          <w:rFonts w:ascii="Tahoma" w:eastAsia="MS Mincho" w:hAnsi="Tahoma" w:cs="Tahoma"/>
          <w:sz w:val="20"/>
          <w:szCs w:val="20"/>
          <w:lang w:eastAsia="ja-JP"/>
        </w:rPr>
      </w:pPr>
      <w:r w:rsidRPr="00475B41">
        <w:rPr>
          <w:rFonts w:ascii="Tahoma" w:eastAsia="MS Mincho" w:hAnsi="Tahoma" w:cs="Tahoma"/>
          <w:sz w:val="20"/>
          <w:szCs w:val="20"/>
          <w:lang w:eastAsia="ja-JP"/>
        </w:rPr>
        <w:t xml:space="preserve">Αριθμό βιβλιαρίου ασθενείας </w:t>
      </w:r>
      <w:r w:rsidRPr="00475B41">
        <w:rPr>
          <w:rFonts w:ascii="Tahoma" w:eastAsia="MS Mincho" w:hAnsi="Tahoma" w:cs="Tahoma"/>
          <w:sz w:val="20"/>
          <w:szCs w:val="20"/>
          <w:lang w:val="en-US" w:eastAsia="ja-JP"/>
        </w:rPr>
        <w:t>-</w:t>
      </w:r>
      <w:r w:rsidRPr="00475B41">
        <w:rPr>
          <w:rFonts w:ascii="Tahoma" w:eastAsia="MS Mincho" w:hAnsi="Tahoma" w:cs="Tahoma"/>
          <w:sz w:val="20"/>
          <w:szCs w:val="20"/>
          <w:lang w:eastAsia="ja-JP"/>
        </w:rPr>
        <w:t xml:space="preserve"> ταμείο ασφάλισης</w:t>
      </w:r>
    </w:p>
    <w:p w:rsidR="00475B41" w:rsidRPr="00475B41" w:rsidRDefault="00475B41" w:rsidP="00475B41">
      <w:pPr>
        <w:jc w:val="both"/>
        <w:rPr>
          <w:rFonts w:ascii="Tahoma" w:eastAsia="MS Mincho" w:hAnsi="Tahoma" w:cs="Tahoma"/>
          <w:sz w:val="20"/>
          <w:szCs w:val="20"/>
          <w:lang w:eastAsia="ja-JP"/>
        </w:rPr>
      </w:pPr>
    </w:p>
    <w:p w:rsidR="00475B41" w:rsidRPr="00475B41" w:rsidRDefault="00475B41" w:rsidP="00475B41">
      <w:pPr>
        <w:rPr>
          <w:rFonts w:ascii="Tahoma" w:eastAsia="MS Mincho" w:hAnsi="Tahoma" w:cs="Tahoma"/>
          <w:sz w:val="20"/>
          <w:szCs w:val="20"/>
          <w:u w:val="single"/>
          <w:lang w:eastAsia="ja-JP"/>
        </w:rPr>
      </w:pPr>
      <w:r w:rsidRPr="00475B41">
        <w:rPr>
          <w:rFonts w:ascii="Tahoma" w:eastAsia="MS Mincho" w:hAnsi="Tahoma" w:cs="Tahoma"/>
          <w:sz w:val="20"/>
          <w:szCs w:val="20"/>
          <w:u w:val="single"/>
          <w:lang w:eastAsia="ja-JP"/>
        </w:rPr>
        <w:t>Σημείωση</w:t>
      </w:r>
    </w:p>
    <w:p w:rsidR="00475B41" w:rsidRPr="00475B41" w:rsidRDefault="00475B41" w:rsidP="00475B41">
      <w:pPr>
        <w:ind w:firstLine="720"/>
        <w:jc w:val="both"/>
        <w:rPr>
          <w:rFonts w:ascii="Tahoma" w:eastAsia="MS Mincho" w:hAnsi="Tahoma" w:cs="Tahoma"/>
          <w:sz w:val="20"/>
          <w:szCs w:val="20"/>
          <w:lang w:eastAsia="ja-JP"/>
        </w:rPr>
      </w:pPr>
      <w:r w:rsidRPr="00475B41">
        <w:rPr>
          <w:rFonts w:ascii="Tahoma" w:eastAsia="MS Mincho" w:hAnsi="Tahoma" w:cs="Tahoma"/>
          <w:sz w:val="20"/>
          <w:szCs w:val="20"/>
          <w:lang w:eastAsia="ja-JP"/>
        </w:rPr>
        <w:t>Για τη συμμετοχή στο Συνέδριο υποχρεούται η οργάνωση-μέλος, εκτός των ανωτέρω νομιμοποιητικών δικαιολογητικών, να έχει εκπληρώσει τις οικονομικές της υποχρεώσεις προς το ΕΚΑ για το χρονικό διάστημα μέχρι και το μήνα (Φεβρουάριο 2017), που διεξάγεται το Συνέδριο. Γι αυτό παρακαλούμε τα σωματεία:</w:t>
      </w:r>
    </w:p>
    <w:p w:rsidR="00475B41" w:rsidRPr="00475B41" w:rsidRDefault="00475B41" w:rsidP="00475B41">
      <w:pPr>
        <w:numPr>
          <w:ilvl w:val="0"/>
          <w:numId w:val="19"/>
        </w:numPr>
        <w:ind w:left="0" w:firstLine="0"/>
        <w:jc w:val="both"/>
        <w:rPr>
          <w:rFonts w:ascii="Tahoma" w:eastAsia="MS Mincho" w:hAnsi="Tahoma" w:cs="Tahoma"/>
          <w:sz w:val="20"/>
          <w:szCs w:val="20"/>
          <w:lang w:eastAsia="ja-JP"/>
        </w:rPr>
      </w:pPr>
      <w:r w:rsidRPr="00475B41">
        <w:rPr>
          <w:rFonts w:ascii="Tahoma" w:eastAsia="MS Mincho" w:hAnsi="Tahoma" w:cs="Tahoma"/>
          <w:sz w:val="20"/>
          <w:szCs w:val="20"/>
          <w:lang w:eastAsia="ja-JP"/>
        </w:rPr>
        <w:t>Να καταβάλουν τις οφειλόμενες προς το ΕΚΑ συνδρομές, προκειμένου να ανταποκριθούμε στις αυξημένες οικονομικές υποχρεώσεις του Συνεδρίου.</w:t>
      </w:r>
    </w:p>
    <w:p w:rsidR="00475B41" w:rsidRPr="00475B41" w:rsidRDefault="00475B41" w:rsidP="00475B41">
      <w:pPr>
        <w:numPr>
          <w:ilvl w:val="0"/>
          <w:numId w:val="19"/>
        </w:numPr>
        <w:ind w:left="0" w:firstLine="0"/>
        <w:jc w:val="both"/>
        <w:rPr>
          <w:rFonts w:ascii="Tahoma" w:eastAsia="MS Mincho" w:hAnsi="Tahoma" w:cs="Tahoma"/>
          <w:sz w:val="20"/>
          <w:szCs w:val="20"/>
          <w:lang w:eastAsia="ja-JP"/>
        </w:rPr>
      </w:pPr>
      <w:r w:rsidRPr="00475B41">
        <w:rPr>
          <w:rFonts w:ascii="Tahoma" w:eastAsia="MS Mincho" w:hAnsi="Tahoma" w:cs="Tahoma"/>
          <w:sz w:val="20"/>
          <w:szCs w:val="20"/>
          <w:lang w:eastAsia="ja-JP"/>
        </w:rPr>
        <w:t>Να ενημερώσουν το Οργανωτικό Τμήμα του ΕΚΑ για το ύψος της συνδρομής κάθε μέλους προς το Σωματείο, για να υπολογισθεί το ύψος της οφειλής κάθε οργάνωσης.</w:t>
      </w:r>
    </w:p>
    <w:p w:rsidR="00E11626" w:rsidRPr="00E11626" w:rsidRDefault="00E11626" w:rsidP="00E11626">
      <w:pPr>
        <w:rPr>
          <w:rFonts w:ascii="Tahoma" w:hAnsi="Tahoma" w:cs="Tahoma"/>
          <w:sz w:val="21"/>
          <w:szCs w:val="21"/>
        </w:rPr>
      </w:pPr>
    </w:p>
    <w:p w:rsidR="00E11626" w:rsidRPr="00E11626" w:rsidRDefault="00E11626" w:rsidP="00E11626">
      <w:pPr>
        <w:jc w:val="center"/>
        <w:rPr>
          <w:rFonts w:ascii="Tahoma" w:hAnsi="Tahoma" w:cs="Tahoma"/>
          <w:sz w:val="21"/>
          <w:szCs w:val="21"/>
        </w:rPr>
      </w:pPr>
      <w:r w:rsidRPr="00E11626">
        <w:rPr>
          <w:rFonts w:ascii="Tahoma" w:hAnsi="Tahoma" w:cs="Tahoma"/>
          <w:sz w:val="21"/>
          <w:szCs w:val="21"/>
        </w:rPr>
        <w:t>Για το Δ.Σ.</w:t>
      </w:r>
    </w:p>
    <w:p w:rsidR="00E11626" w:rsidRPr="00E11626" w:rsidRDefault="00E11626" w:rsidP="00E11626">
      <w:pPr>
        <w:jc w:val="center"/>
        <w:rPr>
          <w:rFonts w:ascii="Tahoma" w:hAnsi="Tahoma" w:cs="Tahoma"/>
          <w:b/>
          <w:sz w:val="21"/>
          <w:szCs w:val="21"/>
        </w:rPr>
      </w:pPr>
    </w:p>
    <w:tbl>
      <w:tblPr>
        <w:tblW w:w="0" w:type="auto"/>
        <w:jc w:val="center"/>
        <w:tblLook w:val="01E0" w:firstRow="1" w:lastRow="1" w:firstColumn="1" w:lastColumn="1" w:noHBand="0" w:noVBand="0"/>
      </w:tblPr>
      <w:tblGrid>
        <w:gridCol w:w="4261"/>
        <w:gridCol w:w="4261"/>
      </w:tblGrid>
      <w:tr w:rsidR="00E11626" w:rsidRPr="00E11626" w:rsidTr="00476F12">
        <w:trPr>
          <w:jc w:val="center"/>
        </w:trPr>
        <w:tc>
          <w:tcPr>
            <w:tcW w:w="4261" w:type="dxa"/>
            <w:shd w:val="clear" w:color="auto" w:fill="auto"/>
          </w:tcPr>
          <w:p w:rsidR="00E11626" w:rsidRPr="00E11626" w:rsidRDefault="00E11626" w:rsidP="00476F12">
            <w:pPr>
              <w:jc w:val="center"/>
              <w:rPr>
                <w:rFonts w:ascii="Tahoma" w:hAnsi="Tahoma" w:cs="Tahoma"/>
                <w:sz w:val="21"/>
                <w:szCs w:val="21"/>
              </w:rPr>
            </w:pPr>
            <w:r w:rsidRPr="00E11626">
              <w:rPr>
                <w:rFonts w:ascii="Tahoma" w:hAnsi="Tahoma" w:cs="Tahoma"/>
                <w:sz w:val="21"/>
                <w:szCs w:val="21"/>
              </w:rPr>
              <w:t>Ο  Πρόεδρος</w:t>
            </w:r>
          </w:p>
        </w:tc>
        <w:tc>
          <w:tcPr>
            <w:tcW w:w="4261" w:type="dxa"/>
            <w:shd w:val="clear" w:color="auto" w:fill="auto"/>
          </w:tcPr>
          <w:p w:rsidR="00E11626" w:rsidRPr="00E11626" w:rsidRDefault="00E11626" w:rsidP="00476F12">
            <w:pPr>
              <w:jc w:val="center"/>
              <w:rPr>
                <w:rFonts w:ascii="Tahoma" w:hAnsi="Tahoma" w:cs="Tahoma"/>
                <w:sz w:val="21"/>
                <w:szCs w:val="21"/>
              </w:rPr>
            </w:pPr>
            <w:r w:rsidRPr="00E11626">
              <w:rPr>
                <w:rFonts w:ascii="Tahoma" w:hAnsi="Tahoma" w:cs="Tahoma"/>
                <w:sz w:val="21"/>
                <w:szCs w:val="21"/>
              </w:rPr>
              <w:t>Ο  Γεν. Γραμματέας</w:t>
            </w:r>
          </w:p>
        </w:tc>
      </w:tr>
      <w:tr w:rsidR="00E11626" w:rsidRPr="00E11626" w:rsidTr="00476F12">
        <w:trPr>
          <w:jc w:val="center"/>
        </w:trPr>
        <w:tc>
          <w:tcPr>
            <w:tcW w:w="4261" w:type="dxa"/>
            <w:shd w:val="clear" w:color="auto" w:fill="auto"/>
          </w:tcPr>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r w:rsidRPr="00E11626">
              <w:rPr>
                <w:rFonts w:ascii="Tahoma" w:hAnsi="Tahoma" w:cs="Tahoma"/>
                <w:sz w:val="21"/>
                <w:szCs w:val="21"/>
              </w:rPr>
              <w:t>Γεώργιος Μυλωνάς</w:t>
            </w:r>
          </w:p>
        </w:tc>
        <w:tc>
          <w:tcPr>
            <w:tcW w:w="4261" w:type="dxa"/>
            <w:shd w:val="clear" w:color="auto" w:fill="auto"/>
          </w:tcPr>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r w:rsidRPr="00E11626">
              <w:rPr>
                <w:rFonts w:ascii="Tahoma" w:hAnsi="Tahoma" w:cs="Tahoma"/>
                <w:sz w:val="21"/>
                <w:szCs w:val="21"/>
              </w:rPr>
              <w:t>Κωνσταντίνος Κουλούρης</w:t>
            </w:r>
          </w:p>
        </w:tc>
      </w:tr>
    </w:tbl>
    <w:p w:rsidR="00C0777D" w:rsidRPr="00E11626" w:rsidRDefault="00C0777D" w:rsidP="00E11626">
      <w:pPr>
        <w:jc w:val="both"/>
        <w:rPr>
          <w:rFonts w:ascii="Tahoma" w:hAnsi="Tahoma" w:cs="Tahoma"/>
          <w:b/>
          <w:sz w:val="21"/>
          <w:szCs w:val="21"/>
          <w:lang w:val="en-US"/>
        </w:rPr>
      </w:pPr>
    </w:p>
    <w:sectPr w:rsidR="00C0777D" w:rsidRPr="00E11626" w:rsidSect="00E11626">
      <w:footerReference w:type="even" r:id="rId9"/>
      <w:footerReference w:type="default" r:id="rId10"/>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75B41">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rPr>
        <w:rFonts w:hint="default"/>
      </w:rPr>
    </w:lvl>
  </w:abstractNum>
  <w:abstractNum w:abstractNumId="4">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E6F376C"/>
    <w:multiLevelType w:val="hybridMultilevel"/>
    <w:tmpl w:val="C0C4A8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3">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9"/>
  </w:num>
  <w:num w:numId="4">
    <w:abstractNumId w:val="10"/>
  </w:num>
  <w:num w:numId="5">
    <w:abstractNumId w:val="2"/>
  </w:num>
  <w:num w:numId="6">
    <w:abstractNumId w:val="15"/>
  </w:num>
  <w:num w:numId="7">
    <w:abstractNumId w:val="18"/>
  </w:num>
  <w:num w:numId="8">
    <w:abstractNumId w:val="6"/>
  </w:num>
  <w:num w:numId="9">
    <w:abstractNumId w:val="11"/>
  </w:num>
  <w:num w:numId="10">
    <w:abstractNumId w:val="4"/>
  </w:num>
  <w:num w:numId="11">
    <w:abstractNumId w:val="8"/>
  </w:num>
  <w:num w:numId="12">
    <w:abstractNumId w:val="0"/>
  </w:num>
  <w:num w:numId="13">
    <w:abstractNumId w:val="16"/>
  </w:num>
  <w:num w:numId="14">
    <w:abstractNumId w:val="7"/>
  </w:num>
  <w:num w:numId="15">
    <w:abstractNumId w:val="17"/>
  </w:num>
  <w:num w:numId="16">
    <w:abstractNumId w:val="1"/>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D08F3"/>
    <w:rsid w:val="003E6C14"/>
    <w:rsid w:val="003F010B"/>
    <w:rsid w:val="00401EB5"/>
    <w:rsid w:val="00407AE6"/>
    <w:rsid w:val="00423ECF"/>
    <w:rsid w:val="00426557"/>
    <w:rsid w:val="00455846"/>
    <w:rsid w:val="00475B41"/>
    <w:rsid w:val="00475B42"/>
    <w:rsid w:val="004A4F04"/>
    <w:rsid w:val="004B00FD"/>
    <w:rsid w:val="004E11EC"/>
    <w:rsid w:val="004F2A50"/>
    <w:rsid w:val="004F731E"/>
    <w:rsid w:val="00504442"/>
    <w:rsid w:val="00514EA0"/>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6350"/>
    <w:rsid w:val="007464C6"/>
    <w:rsid w:val="00747899"/>
    <w:rsid w:val="00770181"/>
    <w:rsid w:val="007B45D5"/>
    <w:rsid w:val="007C3EB6"/>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50FE0"/>
    <w:rsid w:val="00976304"/>
    <w:rsid w:val="009873B9"/>
    <w:rsid w:val="009C196F"/>
    <w:rsid w:val="009D7A3C"/>
    <w:rsid w:val="00A03077"/>
    <w:rsid w:val="00A10C6D"/>
    <w:rsid w:val="00A11767"/>
    <w:rsid w:val="00A118B7"/>
    <w:rsid w:val="00A2301F"/>
    <w:rsid w:val="00A50829"/>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11626"/>
    <w:rsid w:val="00E240B8"/>
    <w:rsid w:val="00E3130B"/>
    <w:rsid w:val="00E36C65"/>
    <w:rsid w:val="00E37463"/>
    <w:rsid w:val="00E51EC4"/>
    <w:rsid w:val="00E53D87"/>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1788</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Dimitris Magklaras</cp:lastModifiedBy>
  <cp:revision>2</cp:revision>
  <cp:lastPrinted>2016-06-16T09:10:00Z</cp:lastPrinted>
  <dcterms:created xsi:type="dcterms:W3CDTF">2017-01-19T12:14:00Z</dcterms:created>
  <dcterms:modified xsi:type="dcterms:W3CDTF">2017-01-19T12:14:00Z</dcterms:modified>
</cp:coreProperties>
</file>