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F71916" w:rsidTr="0027612A">
        <w:trPr>
          <w:trHeight w:val="1696"/>
          <w:jc w:val="center"/>
        </w:trPr>
        <w:tc>
          <w:tcPr>
            <w:tcW w:w="8522" w:type="dxa"/>
            <w:shd w:val="clear" w:color="auto" w:fill="D9D9D9"/>
          </w:tcPr>
          <w:p w:rsidR="00F71916" w:rsidRPr="002A3496" w:rsidRDefault="00F71916" w:rsidP="0027612A">
            <w:pPr>
              <w:rPr>
                <w:rFonts w:ascii="Arial Black" w:hAnsi="Arial Black"/>
                <w:sz w:val="48"/>
                <w:szCs w:val="48"/>
              </w:rPr>
            </w:pPr>
            <w:r w:rsidRPr="002A3496">
              <w:rPr>
                <w:rFonts w:ascii="Arial Black" w:hAnsi="Arial Black"/>
                <w:sz w:val="48"/>
                <w:szCs w:val="48"/>
              </w:rPr>
              <w:t>ΕΚΑ</w:t>
            </w:r>
          </w:p>
          <w:p w:rsidR="00F71916" w:rsidRPr="006142CF" w:rsidRDefault="00F71916" w:rsidP="0027612A">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F71916" w:rsidRPr="005F2BB6" w:rsidRDefault="00F71916" w:rsidP="00F71916">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F71916" w:rsidRDefault="00F71916" w:rsidP="00F71916">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8"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F71916" w:rsidRDefault="00F71916" w:rsidP="00F71916">
      <w:pPr>
        <w:jc w:val="center"/>
        <w:rPr>
          <w:rFonts w:ascii="Tahoma" w:hAnsi="Tahoma" w:cs="Tahoma"/>
          <w:sz w:val="26"/>
          <w:szCs w:val="26"/>
          <w:lang w:val="en-US"/>
        </w:rPr>
      </w:pPr>
    </w:p>
    <w:p w:rsidR="005A0BDA" w:rsidRPr="005A0BDA" w:rsidRDefault="00F71916" w:rsidP="005A0BDA">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5D6632" w:rsidRPr="005416A1">
        <w:rPr>
          <w:rFonts w:ascii="Tahoma" w:hAnsi="Tahoma" w:cs="Tahoma"/>
          <w:sz w:val="26"/>
          <w:szCs w:val="26"/>
        </w:rPr>
        <w:t>867</w:t>
      </w:r>
      <w:r w:rsidRPr="00482554">
        <w:rPr>
          <w:rFonts w:ascii="Tahoma" w:hAnsi="Tahoma" w:cs="Tahoma"/>
          <w:sz w:val="26"/>
          <w:szCs w:val="26"/>
        </w:rPr>
        <w:tab/>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5D6632" w:rsidRPr="005416A1">
        <w:rPr>
          <w:rFonts w:ascii="Tahoma" w:hAnsi="Tahoma" w:cs="Tahoma"/>
          <w:sz w:val="26"/>
          <w:szCs w:val="26"/>
        </w:rPr>
        <w:t>07</w:t>
      </w:r>
      <w:r w:rsidR="00A6556E">
        <w:rPr>
          <w:rFonts w:ascii="Tahoma" w:hAnsi="Tahoma" w:cs="Tahoma"/>
          <w:sz w:val="26"/>
          <w:szCs w:val="26"/>
        </w:rPr>
        <w:t>/0</w:t>
      </w:r>
      <w:r w:rsidR="005D6632" w:rsidRPr="005416A1">
        <w:rPr>
          <w:rFonts w:ascii="Tahoma" w:hAnsi="Tahoma" w:cs="Tahoma"/>
          <w:sz w:val="26"/>
          <w:szCs w:val="26"/>
        </w:rPr>
        <w:t>6</w:t>
      </w:r>
      <w:r w:rsidR="00A6556E">
        <w:rPr>
          <w:rFonts w:ascii="Tahoma" w:hAnsi="Tahoma" w:cs="Tahoma"/>
          <w:sz w:val="26"/>
          <w:szCs w:val="26"/>
        </w:rPr>
        <w:t>/2017</w:t>
      </w:r>
    </w:p>
    <w:p w:rsidR="005A0BDA" w:rsidRPr="005A0BDA" w:rsidRDefault="005A0BDA" w:rsidP="005A0BDA">
      <w:pPr>
        <w:jc w:val="center"/>
        <w:rPr>
          <w:rFonts w:ascii="Tahoma" w:hAnsi="Tahoma" w:cs="Tahoma"/>
          <w:sz w:val="26"/>
          <w:szCs w:val="26"/>
        </w:rPr>
      </w:pPr>
    </w:p>
    <w:p w:rsidR="005A0BDA" w:rsidRPr="005A0BDA" w:rsidRDefault="005A0BDA" w:rsidP="005A0BDA">
      <w:pPr>
        <w:jc w:val="center"/>
        <w:rPr>
          <w:rFonts w:ascii="Tahoma" w:hAnsi="Tahoma" w:cs="Tahoma"/>
          <w:sz w:val="26"/>
          <w:szCs w:val="26"/>
        </w:rPr>
      </w:pPr>
    </w:p>
    <w:p w:rsidR="005A0BDA" w:rsidRPr="005A0BDA" w:rsidRDefault="005A0BDA" w:rsidP="005A0BDA">
      <w:pPr>
        <w:jc w:val="center"/>
        <w:rPr>
          <w:rFonts w:ascii="Tahoma" w:hAnsi="Tahoma" w:cs="Tahoma"/>
          <w:sz w:val="26"/>
          <w:szCs w:val="26"/>
        </w:rPr>
      </w:pPr>
    </w:p>
    <w:p w:rsidR="005A0BDA" w:rsidRPr="005A0BDA" w:rsidRDefault="005A0BDA" w:rsidP="005A0BDA">
      <w:pPr>
        <w:jc w:val="both"/>
        <w:rPr>
          <w:rFonts w:ascii="Tahoma" w:hAnsi="Tahoma" w:cs="Tahoma"/>
          <w:sz w:val="26"/>
          <w:szCs w:val="26"/>
        </w:rPr>
      </w:pPr>
      <w:r w:rsidRPr="005A0BDA">
        <w:rPr>
          <w:rFonts w:ascii="Tahoma" w:hAnsi="Tahoma" w:cs="Tahoma"/>
          <w:sz w:val="26"/>
          <w:szCs w:val="26"/>
        </w:rPr>
        <w:t>Προς τα Σωματεία Μέλη του ΕΚΑ</w:t>
      </w:r>
    </w:p>
    <w:p w:rsidR="005A0BDA" w:rsidRPr="005A0BDA" w:rsidRDefault="005A0BDA" w:rsidP="005A0BDA">
      <w:pPr>
        <w:jc w:val="both"/>
        <w:rPr>
          <w:rFonts w:ascii="Tahoma" w:hAnsi="Tahoma" w:cs="Tahoma"/>
          <w:sz w:val="26"/>
          <w:szCs w:val="26"/>
        </w:rPr>
      </w:pPr>
    </w:p>
    <w:p w:rsidR="005D6632" w:rsidRPr="002617BD" w:rsidRDefault="005D6632" w:rsidP="005D6632">
      <w:pPr>
        <w:jc w:val="both"/>
        <w:rPr>
          <w:rFonts w:ascii="Tahoma" w:hAnsi="Tahoma" w:cs="Tahoma"/>
          <w:sz w:val="26"/>
          <w:szCs w:val="26"/>
        </w:rPr>
      </w:pPr>
      <w:r w:rsidRPr="002617BD">
        <w:rPr>
          <w:rFonts w:ascii="Tahoma" w:hAnsi="Tahoma" w:cs="Tahoma"/>
          <w:sz w:val="26"/>
          <w:szCs w:val="26"/>
        </w:rPr>
        <w:t>Συναδέλφισσες, συνάδελφοι,</w:t>
      </w:r>
    </w:p>
    <w:p w:rsidR="005A0BDA" w:rsidRPr="005A0BDA" w:rsidRDefault="005A0BDA" w:rsidP="005A0BDA">
      <w:pPr>
        <w:jc w:val="center"/>
        <w:rPr>
          <w:rFonts w:ascii="Tahoma" w:hAnsi="Tahoma" w:cs="Tahoma"/>
          <w:sz w:val="26"/>
          <w:szCs w:val="26"/>
        </w:rPr>
      </w:pPr>
    </w:p>
    <w:p w:rsidR="005A0BDA" w:rsidRPr="005A0BDA" w:rsidRDefault="005A0BDA" w:rsidP="005A0BDA">
      <w:pPr>
        <w:jc w:val="center"/>
        <w:rPr>
          <w:rFonts w:ascii="Tahoma" w:hAnsi="Tahoma" w:cs="Tahoma"/>
          <w:sz w:val="26"/>
          <w:szCs w:val="26"/>
        </w:rPr>
      </w:pPr>
    </w:p>
    <w:p w:rsidR="005D6632" w:rsidRPr="002617BD" w:rsidRDefault="005D6632" w:rsidP="005D6632">
      <w:pPr>
        <w:ind w:firstLine="709"/>
        <w:jc w:val="both"/>
        <w:rPr>
          <w:rFonts w:ascii="Tahoma" w:hAnsi="Tahoma" w:cs="Tahoma"/>
          <w:sz w:val="26"/>
          <w:szCs w:val="26"/>
        </w:rPr>
      </w:pPr>
      <w:r w:rsidRPr="002617BD">
        <w:rPr>
          <w:rFonts w:ascii="Tahoma" w:hAnsi="Tahoma" w:cs="Tahoma"/>
          <w:sz w:val="26"/>
          <w:szCs w:val="26"/>
        </w:rPr>
        <w:t>Το ΕΚΑ παίρνει την πρωτοβουλία να διαμορφώσει κάποιες προτάσεις για νομοθετικές παρεμβάσεις, που αφορούν την αντιμετώπιση της απλήρωτης εργασίας. Είναι ένα τεράστιο πρόβλημα που παίρνει ανεξέλεγκτες διαστάσεις και όλοι το βιώνουμε είτε στα συνδικάτα μας, είτε στις κοινωνικές συναναστροφές μας.</w:t>
      </w:r>
    </w:p>
    <w:p w:rsidR="005D6632" w:rsidRPr="002617BD" w:rsidRDefault="005D6632" w:rsidP="005D6632">
      <w:pPr>
        <w:ind w:firstLine="709"/>
        <w:jc w:val="both"/>
        <w:rPr>
          <w:rFonts w:ascii="Tahoma" w:hAnsi="Tahoma" w:cs="Tahoma"/>
          <w:sz w:val="26"/>
          <w:szCs w:val="26"/>
        </w:rPr>
      </w:pPr>
      <w:r w:rsidRPr="002617BD">
        <w:rPr>
          <w:rFonts w:ascii="Tahoma" w:hAnsi="Tahoma" w:cs="Tahoma"/>
          <w:sz w:val="26"/>
          <w:szCs w:val="26"/>
        </w:rPr>
        <w:t xml:space="preserve">Επειδή είναι απαραίτητη η δική σας συμβολή και εμπειρία σας καλούμε την Τετάρτη 14 </w:t>
      </w:r>
      <w:r>
        <w:rPr>
          <w:rFonts w:ascii="Tahoma" w:hAnsi="Tahoma" w:cs="Tahoma"/>
          <w:sz w:val="26"/>
          <w:szCs w:val="26"/>
        </w:rPr>
        <w:t>Ιουνίου</w:t>
      </w:r>
      <w:r w:rsidRPr="002617BD">
        <w:rPr>
          <w:rFonts w:ascii="Tahoma" w:hAnsi="Tahoma" w:cs="Tahoma"/>
          <w:sz w:val="26"/>
          <w:szCs w:val="26"/>
        </w:rPr>
        <w:t xml:space="preserve"> και ώρα 1</w:t>
      </w:r>
      <w:r w:rsidRPr="00032CF2">
        <w:rPr>
          <w:rFonts w:ascii="Tahoma" w:hAnsi="Tahoma" w:cs="Tahoma"/>
          <w:sz w:val="26"/>
          <w:szCs w:val="26"/>
        </w:rPr>
        <w:t>7</w:t>
      </w:r>
      <w:r w:rsidRPr="002617BD">
        <w:rPr>
          <w:rFonts w:ascii="Tahoma" w:hAnsi="Tahoma" w:cs="Tahoma"/>
          <w:sz w:val="26"/>
          <w:szCs w:val="26"/>
        </w:rPr>
        <w:t>:00 στο δεύτερο όροφο του ΕΚΑ να συμμετέχετε σε έναν ουσιαστικό διάλογο για να διαμορφώσουμε μαζί ένα πλαίσιο διεκδικήσεων και προτάσεων, ώστε να απευθυνθούμε στα κόμματα και στην κυβέρνηση, απαιτώντας την υλοποίησή τους.</w:t>
      </w:r>
    </w:p>
    <w:p w:rsidR="00A6556E" w:rsidRPr="005D6632" w:rsidRDefault="005D6632" w:rsidP="005416A1">
      <w:pPr>
        <w:ind w:firstLine="709"/>
        <w:jc w:val="both"/>
        <w:rPr>
          <w:rFonts w:ascii="Tahoma" w:hAnsi="Tahoma" w:cs="Tahoma"/>
          <w:sz w:val="26"/>
          <w:szCs w:val="26"/>
        </w:rPr>
      </w:pPr>
      <w:r w:rsidRPr="002617BD">
        <w:rPr>
          <w:rFonts w:ascii="Tahoma" w:hAnsi="Tahoma" w:cs="Tahoma"/>
          <w:sz w:val="26"/>
          <w:szCs w:val="26"/>
        </w:rPr>
        <w:t xml:space="preserve">Σας στέλνουμε την επιστημονική επεξεργασία των δύο νομικών μας συμβούλων </w:t>
      </w:r>
      <w:proofErr w:type="spellStart"/>
      <w:r w:rsidRPr="002617BD">
        <w:rPr>
          <w:rFonts w:ascii="Tahoma" w:hAnsi="Tahoma" w:cs="Tahoma"/>
          <w:sz w:val="26"/>
          <w:szCs w:val="26"/>
        </w:rPr>
        <w:t>κων</w:t>
      </w:r>
      <w:proofErr w:type="spellEnd"/>
      <w:r w:rsidRPr="002617BD">
        <w:rPr>
          <w:rFonts w:ascii="Tahoma" w:hAnsi="Tahoma" w:cs="Tahoma"/>
          <w:sz w:val="26"/>
          <w:szCs w:val="26"/>
        </w:rPr>
        <w:t xml:space="preserve"> </w:t>
      </w:r>
      <w:proofErr w:type="spellStart"/>
      <w:r w:rsidRPr="002617BD">
        <w:rPr>
          <w:rFonts w:ascii="Tahoma" w:hAnsi="Tahoma" w:cs="Tahoma"/>
          <w:sz w:val="26"/>
          <w:szCs w:val="26"/>
        </w:rPr>
        <w:t>Δάμου</w:t>
      </w:r>
      <w:proofErr w:type="spellEnd"/>
      <w:r w:rsidRPr="002617BD">
        <w:rPr>
          <w:rFonts w:ascii="Tahoma" w:hAnsi="Tahoma" w:cs="Tahoma"/>
          <w:sz w:val="26"/>
          <w:szCs w:val="26"/>
        </w:rPr>
        <w:t xml:space="preserve"> και </w:t>
      </w:r>
      <w:proofErr w:type="spellStart"/>
      <w:r w:rsidRPr="002617BD">
        <w:rPr>
          <w:rFonts w:ascii="Tahoma" w:hAnsi="Tahoma" w:cs="Tahoma"/>
          <w:sz w:val="26"/>
          <w:szCs w:val="26"/>
        </w:rPr>
        <w:t>Μελισσάρη</w:t>
      </w:r>
      <w:proofErr w:type="spellEnd"/>
      <w:r w:rsidRPr="002617BD">
        <w:rPr>
          <w:rFonts w:ascii="Tahoma" w:hAnsi="Tahoma" w:cs="Tahoma"/>
          <w:sz w:val="26"/>
          <w:szCs w:val="26"/>
        </w:rPr>
        <w:t>, για να λειτουργήσει ως βάση για συζήτηση. Θέλουμε να εμπλουτίσουμε τις προτάσεις και να προσθέσουμε νέες, που θα προκύψουν μέσα από τη δική σας εμπειρία.</w:t>
      </w:r>
    </w:p>
    <w:p w:rsidR="00A6556E" w:rsidRPr="00CC7C36" w:rsidRDefault="00A6556E" w:rsidP="00A6556E">
      <w:pPr>
        <w:jc w:val="center"/>
        <w:rPr>
          <w:rFonts w:ascii="Tahoma" w:hAnsi="Tahoma" w:cs="Tahoma"/>
        </w:rPr>
      </w:pPr>
    </w:p>
    <w:p w:rsidR="003E2E57" w:rsidRDefault="003E2E57" w:rsidP="00A6556E">
      <w:pPr>
        <w:jc w:val="center"/>
        <w:rPr>
          <w:rFonts w:ascii="Tahoma" w:hAnsi="Tahoma" w:cs="Tahoma"/>
          <w:sz w:val="26"/>
          <w:szCs w:val="26"/>
          <w:lang w:val="en-US"/>
        </w:rPr>
      </w:pPr>
    </w:p>
    <w:p w:rsidR="00A6556E" w:rsidRPr="00CC7C36" w:rsidRDefault="00A6556E" w:rsidP="00A6556E">
      <w:pPr>
        <w:jc w:val="center"/>
        <w:rPr>
          <w:rFonts w:ascii="Tahoma" w:hAnsi="Tahoma" w:cs="Tahoma"/>
          <w:sz w:val="26"/>
          <w:szCs w:val="26"/>
        </w:rPr>
      </w:pPr>
      <w:bookmarkStart w:id="0" w:name="_GoBack"/>
      <w:bookmarkEnd w:id="0"/>
      <w:r w:rsidRPr="00CC7C36">
        <w:rPr>
          <w:rFonts w:ascii="Tahoma" w:hAnsi="Tahoma" w:cs="Tahoma"/>
          <w:sz w:val="26"/>
          <w:szCs w:val="26"/>
        </w:rPr>
        <w:t>Για το Δ.Σ.</w:t>
      </w:r>
    </w:p>
    <w:p w:rsidR="00A6556E" w:rsidRPr="00CC7C36" w:rsidRDefault="00A6556E" w:rsidP="00A6556E">
      <w:pPr>
        <w:rPr>
          <w:rFonts w:ascii="Tahoma" w:hAnsi="Tahoma" w:cs="Tahoma"/>
          <w:sz w:val="26"/>
          <w:szCs w:val="26"/>
        </w:rPr>
      </w:pPr>
    </w:p>
    <w:tbl>
      <w:tblPr>
        <w:tblW w:w="0" w:type="auto"/>
        <w:tblLook w:val="01E0" w:firstRow="1" w:lastRow="1" w:firstColumn="1" w:lastColumn="1" w:noHBand="0" w:noVBand="0"/>
      </w:tblPr>
      <w:tblGrid>
        <w:gridCol w:w="4261"/>
        <w:gridCol w:w="4261"/>
      </w:tblGrid>
      <w:tr w:rsidR="00A6556E" w:rsidRPr="00CC7C36" w:rsidTr="00022FF3">
        <w:tc>
          <w:tcPr>
            <w:tcW w:w="4261" w:type="dxa"/>
            <w:shd w:val="clear" w:color="auto" w:fill="auto"/>
          </w:tcPr>
          <w:p w:rsidR="00A6556E" w:rsidRPr="00CC7C36" w:rsidRDefault="00A6556E" w:rsidP="00022FF3">
            <w:pPr>
              <w:jc w:val="center"/>
              <w:rPr>
                <w:rFonts w:ascii="Tahoma" w:hAnsi="Tahoma" w:cs="Tahoma"/>
                <w:sz w:val="26"/>
                <w:szCs w:val="26"/>
              </w:rPr>
            </w:pPr>
            <w:r w:rsidRPr="00CC7C36">
              <w:rPr>
                <w:rFonts w:ascii="Tahoma" w:hAnsi="Tahoma" w:cs="Tahoma"/>
                <w:sz w:val="26"/>
                <w:szCs w:val="26"/>
              </w:rPr>
              <w:t>Ο  Πρόεδρος</w:t>
            </w:r>
          </w:p>
        </w:tc>
        <w:tc>
          <w:tcPr>
            <w:tcW w:w="4261" w:type="dxa"/>
            <w:shd w:val="clear" w:color="auto" w:fill="auto"/>
          </w:tcPr>
          <w:p w:rsidR="00A6556E" w:rsidRPr="00CC7C36" w:rsidRDefault="00A6556E" w:rsidP="00022FF3">
            <w:pPr>
              <w:jc w:val="center"/>
              <w:rPr>
                <w:rFonts w:ascii="Tahoma" w:hAnsi="Tahoma" w:cs="Tahoma"/>
                <w:sz w:val="26"/>
                <w:szCs w:val="26"/>
              </w:rPr>
            </w:pPr>
            <w:r w:rsidRPr="00CC7C36">
              <w:rPr>
                <w:rFonts w:ascii="Tahoma" w:hAnsi="Tahoma" w:cs="Tahoma"/>
                <w:sz w:val="26"/>
                <w:szCs w:val="26"/>
              </w:rPr>
              <w:t>Ο  Γεν. Γραμματέας</w:t>
            </w:r>
          </w:p>
        </w:tc>
      </w:tr>
      <w:tr w:rsidR="00A6556E" w:rsidRPr="00CC7C36" w:rsidTr="00022FF3">
        <w:tc>
          <w:tcPr>
            <w:tcW w:w="4261" w:type="dxa"/>
            <w:shd w:val="clear" w:color="auto" w:fill="auto"/>
          </w:tcPr>
          <w:p w:rsidR="00A6556E" w:rsidRPr="00CC7C36" w:rsidRDefault="00A6556E" w:rsidP="00022FF3">
            <w:pPr>
              <w:jc w:val="center"/>
              <w:rPr>
                <w:rFonts w:ascii="Tahoma" w:hAnsi="Tahoma" w:cs="Tahoma"/>
                <w:sz w:val="26"/>
                <w:szCs w:val="26"/>
              </w:rPr>
            </w:pPr>
          </w:p>
          <w:p w:rsidR="00A6556E" w:rsidRPr="00CC7C36" w:rsidRDefault="00A6556E" w:rsidP="00022FF3">
            <w:pPr>
              <w:jc w:val="center"/>
              <w:rPr>
                <w:rFonts w:ascii="Tahoma" w:hAnsi="Tahoma" w:cs="Tahoma"/>
                <w:sz w:val="26"/>
                <w:szCs w:val="26"/>
              </w:rPr>
            </w:pPr>
          </w:p>
          <w:p w:rsidR="00A6556E" w:rsidRDefault="00A6556E" w:rsidP="00022FF3">
            <w:pPr>
              <w:jc w:val="center"/>
              <w:rPr>
                <w:rFonts w:ascii="Tahoma" w:hAnsi="Tahoma" w:cs="Tahoma"/>
                <w:sz w:val="26"/>
                <w:szCs w:val="26"/>
              </w:rPr>
            </w:pPr>
          </w:p>
          <w:p w:rsidR="00A6556E" w:rsidRPr="00CC7C36" w:rsidRDefault="00A6556E" w:rsidP="00022FF3">
            <w:pPr>
              <w:jc w:val="center"/>
              <w:rPr>
                <w:rFonts w:ascii="Tahoma" w:hAnsi="Tahoma" w:cs="Tahoma"/>
                <w:sz w:val="26"/>
                <w:szCs w:val="26"/>
              </w:rPr>
            </w:pPr>
            <w:r w:rsidRPr="00CC7C36">
              <w:rPr>
                <w:rFonts w:ascii="Tahoma" w:hAnsi="Tahoma" w:cs="Tahoma"/>
                <w:sz w:val="26"/>
                <w:szCs w:val="26"/>
              </w:rPr>
              <w:t>Γεώργιος Μυλωνάς</w:t>
            </w:r>
          </w:p>
        </w:tc>
        <w:tc>
          <w:tcPr>
            <w:tcW w:w="4261" w:type="dxa"/>
            <w:shd w:val="clear" w:color="auto" w:fill="auto"/>
          </w:tcPr>
          <w:p w:rsidR="00A6556E" w:rsidRPr="00CC7C36" w:rsidRDefault="00A6556E" w:rsidP="00022FF3">
            <w:pPr>
              <w:jc w:val="center"/>
              <w:rPr>
                <w:rFonts w:ascii="Tahoma" w:hAnsi="Tahoma" w:cs="Tahoma"/>
                <w:sz w:val="26"/>
                <w:szCs w:val="26"/>
              </w:rPr>
            </w:pPr>
          </w:p>
          <w:p w:rsidR="00A6556E" w:rsidRPr="00CC7C36" w:rsidRDefault="00A6556E" w:rsidP="00022FF3">
            <w:pPr>
              <w:jc w:val="center"/>
              <w:rPr>
                <w:rFonts w:ascii="Tahoma" w:hAnsi="Tahoma" w:cs="Tahoma"/>
                <w:sz w:val="26"/>
                <w:szCs w:val="26"/>
              </w:rPr>
            </w:pPr>
          </w:p>
          <w:p w:rsidR="00A6556E" w:rsidRPr="00CC7C36" w:rsidRDefault="00A6556E" w:rsidP="00022FF3">
            <w:pPr>
              <w:jc w:val="center"/>
              <w:rPr>
                <w:rFonts w:ascii="Tahoma" w:hAnsi="Tahoma" w:cs="Tahoma"/>
                <w:sz w:val="26"/>
                <w:szCs w:val="26"/>
              </w:rPr>
            </w:pPr>
          </w:p>
          <w:p w:rsidR="00A6556E" w:rsidRPr="00CC7C36" w:rsidRDefault="00A6556E" w:rsidP="00022FF3">
            <w:pPr>
              <w:jc w:val="center"/>
              <w:rPr>
                <w:rFonts w:ascii="Tahoma" w:hAnsi="Tahoma" w:cs="Tahoma"/>
                <w:sz w:val="26"/>
                <w:szCs w:val="26"/>
              </w:rPr>
            </w:pPr>
            <w:r w:rsidRPr="00CC7C36">
              <w:rPr>
                <w:rFonts w:ascii="Tahoma" w:hAnsi="Tahoma" w:cs="Tahoma"/>
                <w:sz w:val="26"/>
                <w:szCs w:val="26"/>
              </w:rPr>
              <w:t xml:space="preserve">Κωνσταντίνος </w:t>
            </w:r>
            <w:proofErr w:type="spellStart"/>
            <w:r w:rsidRPr="00CC7C36">
              <w:rPr>
                <w:rFonts w:ascii="Tahoma" w:hAnsi="Tahoma" w:cs="Tahoma"/>
                <w:sz w:val="26"/>
                <w:szCs w:val="26"/>
              </w:rPr>
              <w:t>Κουλούρης</w:t>
            </w:r>
            <w:proofErr w:type="spellEnd"/>
          </w:p>
        </w:tc>
      </w:tr>
    </w:tbl>
    <w:p w:rsidR="00C0777D" w:rsidRPr="00C151F6" w:rsidRDefault="00C0777D" w:rsidP="00A6556E">
      <w:pPr>
        <w:jc w:val="both"/>
        <w:rPr>
          <w:rFonts w:ascii="Tahoma" w:hAnsi="Tahoma" w:cs="Tahoma"/>
          <w:b/>
        </w:rPr>
      </w:pPr>
    </w:p>
    <w:sectPr w:rsidR="00C0777D" w:rsidRPr="00C151F6" w:rsidSect="00B56B8A">
      <w:footerReference w:type="even" r:id="rId9"/>
      <w:footerReference w:type="default" r:id="rId10"/>
      <w:pgSz w:w="11906" w:h="16838"/>
      <w:pgMar w:top="1440"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63" w:rsidRDefault="00E37463">
      <w:r>
        <w:separator/>
      </w:r>
    </w:p>
  </w:endnote>
  <w:endnote w:type="continuationSeparator" w:id="0">
    <w:p w:rsidR="00E37463" w:rsidRDefault="00E3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1F0C" w:rsidRDefault="005B1F0C" w:rsidP="00D17F8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E2E57">
      <w:rPr>
        <w:rStyle w:val="a5"/>
        <w:noProof/>
      </w:rPr>
      <w:t>1</w:t>
    </w:r>
    <w:r>
      <w:rPr>
        <w:rStyle w:val="a5"/>
      </w:rPr>
      <w:fldChar w:fldCharType="end"/>
    </w:r>
  </w:p>
  <w:p w:rsidR="005B1F0C" w:rsidRDefault="005B1F0C" w:rsidP="00D17F8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463" w:rsidRDefault="00E37463">
      <w:r>
        <w:separator/>
      </w:r>
    </w:p>
  </w:footnote>
  <w:footnote w:type="continuationSeparator" w:id="0">
    <w:p w:rsidR="00E37463" w:rsidRDefault="00E3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A"/>
      </v:shape>
    </w:pict>
  </w:numPicBullet>
  <w:abstractNum w:abstractNumId="0">
    <w:nsid w:val="00480A52"/>
    <w:multiLevelType w:val="hybridMultilevel"/>
    <w:tmpl w:val="25E662AA"/>
    <w:lvl w:ilvl="0" w:tplc="0409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6D83C9F"/>
    <w:multiLevelType w:val="hybridMultilevel"/>
    <w:tmpl w:val="C8061F00"/>
    <w:lvl w:ilvl="0" w:tplc="570E23E0">
      <w:start w:val="1"/>
      <w:numFmt w:val="bullet"/>
      <w:lvlText w:val=""/>
      <w:lvlJc w:val="left"/>
      <w:pPr>
        <w:tabs>
          <w:tab w:val="num" w:pos="1304"/>
        </w:tabs>
        <w:ind w:left="1134" w:hanging="5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99725B4"/>
    <w:multiLevelType w:val="hybridMultilevel"/>
    <w:tmpl w:val="460A4C7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AEC7C23"/>
    <w:multiLevelType w:val="hybridMultilevel"/>
    <w:tmpl w:val="2474E51A"/>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DE20238"/>
    <w:multiLevelType w:val="hybridMultilevel"/>
    <w:tmpl w:val="B3EAA65C"/>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0597CA4"/>
    <w:multiLevelType w:val="hybridMultilevel"/>
    <w:tmpl w:val="E3B4F3D0"/>
    <w:lvl w:ilvl="0" w:tplc="7BE2082C">
      <w:start w:val="1"/>
      <w:numFmt w:val="bullet"/>
      <w:lvlText w:val=""/>
      <w:lvlJc w:val="left"/>
      <w:pPr>
        <w:tabs>
          <w:tab w:val="num" w:pos="357"/>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3E074D69"/>
    <w:multiLevelType w:val="multilevel"/>
    <w:tmpl w:val="94AC1CFE"/>
    <w:lvl w:ilvl="0">
      <w:start w:val="2"/>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2913EF2"/>
    <w:multiLevelType w:val="hybridMultilevel"/>
    <w:tmpl w:val="F9689CD4"/>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nsid w:val="537043F7"/>
    <w:multiLevelType w:val="hybridMultilevel"/>
    <w:tmpl w:val="038671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55F720CD"/>
    <w:multiLevelType w:val="hybridMultilevel"/>
    <w:tmpl w:val="39806026"/>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E4E2AED"/>
    <w:multiLevelType w:val="hybridMultilevel"/>
    <w:tmpl w:val="94AC1CFE"/>
    <w:lvl w:ilvl="0" w:tplc="8A543B82">
      <w:start w:val="2"/>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67656A69"/>
    <w:multiLevelType w:val="hybridMultilevel"/>
    <w:tmpl w:val="C66A42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710D3E2D"/>
    <w:multiLevelType w:val="hybridMultilevel"/>
    <w:tmpl w:val="32D43BA0"/>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78342CE8"/>
    <w:multiLevelType w:val="hybridMultilevel"/>
    <w:tmpl w:val="349000A2"/>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DBA178B"/>
    <w:multiLevelType w:val="hybridMultilevel"/>
    <w:tmpl w:val="BBD8CB72"/>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7"/>
  </w:num>
  <w:num w:numId="4">
    <w:abstractNumId w:val="8"/>
  </w:num>
  <w:num w:numId="5">
    <w:abstractNumId w:val="2"/>
  </w:num>
  <w:num w:numId="6">
    <w:abstractNumId w:val="12"/>
  </w:num>
  <w:num w:numId="7">
    <w:abstractNumId w:val="15"/>
  </w:num>
  <w:num w:numId="8">
    <w:abstractNumId w:val="4"/>
  </w:num>
  <w:num w:numId="9">
    <w:abstractNumId w:val="9"/>
  </w:num>
  <w:num w:numId="10">
    <w:abstractNumId w:val="3"/>
  </w:num>
  <w:num w:numId="11">
    <w:abstractNumId w:val="6"/>
  </w:num>
  <w:num w:numId="12">
    <w:abstractNumId w:val="0"/>
  </w:num>
  <w:num w:numId="13">
    <w:abstractNumId w:val="13"/>
  </w:num>
  <w:num w:numId="14">
    <w:abstractNumId w:val="5"/>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FB"/>
    <w:rsid w:val="00005C12"/>
    <w:rsid w:val="00010444"/>
    <w:rsid w:val="00012CA5"/>
    <w:rsid w:val="00026891"/>
    <w:rsid w:val="00030086"/>
    <w:rsid w:val="000615F2"/>
    <w:rsid w:val="000637CF"/>
    <w:rsid w:val="000936B4"/>
    <w:rsid w:val="000956B8"/>
    <w:rsid w:val="000A0941"/>
    <w:rsid w:val="000C347E"/>
    <w:rsid w:val="000D3978"/>
    <w:rsid w:val="000D578C"/>
    <w:rsid w:val="000F2C0B"/>
    <w:rsid w:val="000F5F47"/>
    <w:rsid w:val="001012C1"/>
    <w:rsid w:val="001019CF"/>
    <w:rsid w:val="00104AA8"/>
    <w:rsid w:val="00124289"/>
    <w:rsid w:val="00135038"/>
    <w:rsid w:val="00142470"/>
    <w:rsid w:val="00146B70"/>
    <w:rsid w:val="001807D1"/>
    <w:rsid w:val="001C00A9"/>
    <w:rsid w:val="001D72F8"/>
    <w:rsid w:val="001E05CB"/>
    <w:rsid w:val="001F5FDC"/>
    <w:rsid w:val="002067E4"/>
    <w:rsid w:val="00222EA1"/>
    <w:rsid w:val="00231EE9"/>
    <w:rsid w:val="00234907"/>
    <w:rsid w:val="0023534D"/>
    <w:rsid w:val="00236060"/>
    <w:rsid w:val="00287B5D"/>
    <w:rsid w:val="002B6DC9"/>
    <w:rsid w:val="002E00D5"/>
    <w:rsid w:val="0039681F"/>
    <w:rsid w:val="003A47ED"/>
    <w:rsid w:val="003B6612"/>
    <w:rsid w:val="003C1129"/>
    <w:rsid w:val="003D08F3"/>
    <w:rsid w:val="003E2E57"/>
    <w:rsid w:val="003E6C14"/>
    <w:rsid w:val="003F010B"/>
    <w:rsid w:val="00401EB5"/>
    <w:rsid w:val="00407AE6"/>
    <w:rsid w:val="00423ECF"/>
    <w:rsid w:val="00426557"/>
    <w:rsid w:val="00455846"/>
    <w:rsid w:val="00475B42"/>
    <w:rsid w:val="004A4F04"/>
    <w:rsid w:val="004B00FD"/>
    <w:rsid w:val="004E11EC"/>
    <w:rsid w:val="004F2A50"/>
    <w:rsid w:val="004F731E"/>
    <w:rsid w:val="00504442"/>
    <w:rsid w:val="00514EA0"/>
    <w:rsid w:val="005416A1"/>
    <w:rsid w:val="00554478"/>
    <w:rsid w:val="00572EDD"/>
    <w:rsid w:val="005A0BDA"/>
    <w:rsid w:val="005B1F0C"/>
    <w:rsid w:val="005C5B98"/>
    <w:rsid w:val="005D6632"/>
    <w:rsid w:val="00617AF9"/>
    <w:rsid w:val="00617D90"/>
    <w:rsid w:val="00626776"/>
    <w:rsid w:val="00626E3A"/>
    <w:rsid w:val="006347BC"/>
    <w:rsid w:val="0068015E"/>
    <w:rsid w:val="00690CEE"/>
    <w:rsid w:val="006C7D3A"/>
    <w:rsid w:val="006F3DEA"/>
    <w:rsid w:val="00715233"/>
    <w:rsid w:val="00726350"/>
    <w:rsid w:val="007464C6"/>
    <w:rsid w:val="00747899"/>
    <w:rsid w:val="00770181"/>
    <w:rsid w:val="007B45D5"/>
    <w:rsid w:val="007C3EB6"/>
    <w:rsid w:val="007C6A17"/>
    <w:rsid w:val="007E62C2"/>
    <w:rsid w:val="00800EB0"/>
    <w:rsid w:val="0080668C"/>
    <w:rsid w:val="008126BD"/>
    <w:rsid w:val="0085268F"/>
    <w:rsid w:val="00895822"/>
    <w:rsid w:val="008B1647"/>
    <w:rsid w:val="008B7F92"/>
    <w:rsid w:val="008C7EFB"/>
    <w:rsid w:val="008D6E91"/>
    <w:rsid w:val="008D6F2C"/>
    <w:rsid w:val="008E3F32"/>
    <w:rsid w:val="00915FD1"/>
    <w:rsid w:val="00923F38"/>
    <w:rsid w:val="00950FE0"/>
    <w:rsid w:val="00976304"/>
    <w:rsid w:val="009873B9"/>
    <w:rsid w:val="009C196F"/>
    <w:rsid w:val="009D7A3C"/>
    <w:rsid w:val="00A03077"/>
    <w:rsid w:val="00A10C6D"/>
    <w:rsid w:val="00A11767"/>
    <w:rsid w:val="00A118B7"/>
    <w:rsid w:val="00A2301F"/>
    <w:rsid w:val="00A50829"/>
    <w:rsid w:val="00A6556E"/>
    <w:rsid w:val="00A73D2F"/>
    <w:rsid w:val="00A7733C"/>
    <w:rsid w:val="00A864C5"/>
    <w:rsid w:val="00AB421C"/>
    <w:rsid w:val="00AC3FCF"/>
    <w:rsid w:val="00AF058B"/>
    <w:rsid w:val="00AF1401"/>
    <w:rsid w:val="00AF3175"/>
    <w:rsid w:val="00B24654"/>
    <w:rsid w:val="00B30406"/>
    <w:rsid w:val="00B4760B"/>
    <w:rsid w:val="00B5690D"/>
    <w:rsid w:val="00B56B8A"/>
    <w:rsid w:val="00BB5886"/>
    <w:rsid w:val="00BC36F1"/>
    <w:rsid w:val="00BD2A7E"/>
    <w:rsid w:val="00BE4863"/>
    <w:rsid w:val="00C05861"/>
    <w:rsid w:val="00C0777D"/>
    <w:rsid w:val="00C151F6"/>
    <w:rsid w:val="00C66BD1"/>
    <w:rsid w:val="00C93C38"/>
    <w:rsid w:val="00CA6EE3"/>
    <w:rsid w:val="00CD4C2B"/>
    <w:rsid w:val="00D17F82"/>
    <w:rsid w:val="00D207B7"/>
    <w:rsid w:val="00D52546"/>
    <w:rsid w:val="00D57817"/>
    <w:rsid w:val="00D63538"/>
    <w:rsid w:val="00D75ED5"/>
    <w:rsid w:val="00D80B73"/>
    <w:rsid w:val="00DB53A0"/>
    <w:rsid w:val="00DD0417"/>
    <w:rsid w:val="00DE1C31"/>
    <w:rsid w:val="00DE6A27"/>
    <w:rsid w:val="00DF4A19"/>
    <w:rsid w:val="00E240B8"/>
    <w:rsid w:val="00E3130B"/>
    <w:rsid w:val="00E36C65"/>
    <w:rsid w:val="00E37463"/>
    <w:rsid w:val="00E51EC4"/>
    <w:rsid w:val="00E53D87"/>
    <w:rsid w:val="00E65DBE"/>
    <w:rsid w:val="00EB2141"/>
    <w:rsid w:val="00ED15D1"/>
    <w:rsid w:val="00F02A76"/>
    <w:rsid w:val="00F1041B"/>
    <w:rsid w:val="00F23BF9"/>
    <w:rsid w:val="00F32241"/>
    <w:rsid w:val="00F34D60"/>
    <w:rsid w:val="00F432AA"/>
    <w:rsid w:val="00F46A47"/>
    <w:rsid w:val="00F61340"/>
    <w:rsid w:val="00F71916"/>
    <w:rsid w:val="00F83FA0"/>
    <w:rsid w:val="00FA2ED2"/>
    <w:rsid w:val="00FB01E2"/>
    <w:rsid w:val="00FC0072"/>
    <w:rsid w:val="00FC057F"/>
    <w:rsid w:val="00FE4C80"/>
    <w:rsid w:val="00FF48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a.pres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1095</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ΘΕΡΜΙΚΗ ΚΑΤΑΠΟΝΗΣΗ ΕΡΓΑΖΟΜΕΝΩΝ</vt:lpstr>
      <vt:lpstr>ΘΕΡΜΙΚΗ ΚΑΤΑΠΟΝΗΣΗ ΕΡΓΑΖΟΜΕΝΩΝ</vt:lpstr>
    </vt:vector>
  </TitlesOfParts>
  <Company>EKA</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ΘΕΡΜΙΚΗ ΚΑΤΑΠΟΝΗΣΗ ΕΡΓΑΖΟΜΕΝΩΝ</dc:title>
  <dc:creator>user</dc:creator>
  <cp:lastModifiedBy>Dimitris Magklaras</cp:lastModifiedBy>
  <cp:revision>4</cp:revision>
  <cp:lastPrinted>2016-06-16T09:10:00Z</cp:lastPrinted>
  <dcterms:created xsi:type="dcterms:W3CDTF">2017-06-07T10:31:00Z</dcterms:created>
  <dcterms:modified xsi:type="dcterms:W3CDTF">2017-06-07T10:32:00Z</dcterms:modified>
</cp:coreProperties>
</file>